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7A13" w14:textId="77777777" w:rsidR="004A57DF" w:rsidRPr="008E69F8" w:rsidRDefault="004A57DF" w:rsidP="004A57DF">
      <w:pPr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  <w:r w:rsidRPr="008E69F8">
        <w:rPr>
          <w:rFonts w:ascii="方正黑体_GBK" w:eastAsia="方正黑体_GBK" w:hAnsi="Times New Roman" w:cs="Times New Roman" w:hint="eastAsia"/>
          <w:color w:val="000000" w:themeColor="text1"/>
          <w:sz w:val="32"/>
          <w:szCs w:val="32"/>
        </w:rPr>
        <w:t>附件</w:t>
      </w:r>
      <w:r w:rsidRPr="008E69F8"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  <w:t>5</w:t>
      </w:r>
    </w:p>
    <w:p w14:paraId="49352A35" w14:textId="77777777" w:rsidR="004A57DF" w:rsidRPr="008E69F8" w:rsidRDefault="004A57DF" w:rsidP="004A57DF">
      <w:pPr>
        <w:spacing w:line="600" w:lineRule="exact"/>
        <w:jc w:val="center"/>
        <w:rPr>
          <w:rFonts w:ascii="方正小标宋_GBK" w:eastAsia="方正小标宋_GBK" w:hAnsi="Times New Roman" w:cs="Times New Roman"/>
          <w:color w:val="000000" w:themeColor="text1"/>
          <w:sz w:val="44"/>
          <w:szCs w:val="44"/>
        </w:rPr>
      </w:pPr>
      <w:r w:rsidRPr="008E69F8">
        <w:rPr>
          <w:rFonts w:ascii="方正小标宋_GBK" w:eastAsia="方正小标宋_GBK" w:hAnsi="Times New Roman" w:cs="Times New Roman" w:hint="eastAsia"/>
          <w:color w:val="000000" w:themeColor="text1"/>
          <w:sz w:val="44"/>
          <w:szCs w:val="44"/>
        </w:rPr>
        <w:t>第二轮“双一流”建设高校名单</w:t>
      </w:r>
    </w:p>
    <w:p w14:paraId="17A0FE1C" w14:textId="77777777" w:rsidR="004A57DF" w:rsidRPr="008E69F8" w:rsidRDefault="004A57DF" w:rsidP="004A57DF">
      <w:pPr>
        <w:spacing w:line="600" w:lineRule="exact"/>
        <w:jc w:val="center"/>
        <w:rPr>
          <w:rFonts w:ascii="Times New Roman" w:eastAsia="方正楷体_GBK" w:hAnsi="Times New Roman" w:cs="Times New Roman"/>
          <w:color w:val="000000" w:themeColor="text1"/>
          <w:sz w:val="33"/>
          <w:szCs w:val="33"/>
        </w:rPr>
      </w:pPr>
      <w:r w:rsidRPr="008E69F8">
        <w:rPr>
          <w:rFonts w:ascii="Times New Roman" w:eastAsia="方正楷体_GBK" w:hAnsi="Times New Roman" w:cs="Times New Roman"/>
          <w:color w:val="000000" w:themeColor="text1"/>
          <w:sz w:val="33"/>
          <w:szCs w:val="33"/>
        </w:rPr>
        <w:t>（按学校代码排序）</w:t>
      </w:r>
    </w:p>
    <w:p w14:paraId="16413D42" w14:textId="77777777" w:rsidR="004A57DF" w:rsidRPr="008E69F8" w:rsidRDefault="004A57DF" w:rsidP="004A57DF">
      <w:pPr>
        <w:spacing w:line="600" w:lineRule="exact"/>
        <w:jc w:val="center"/>
        <w:rPr>
          <w:rFonts w:ascii="Times New Roman" w:eastAsia="方正楷体_GBK" w:hAnsi="Times New Roman" w:cs="Times New Roman"/>
          <w:color w:val="000000" w:themeColor="text1"/>
          <w:sz w:val="33"/>
          <w:szCs w:val="33"/>
        </w:rPr>
      </w:pPr>
    </w:p>
    <w:p w14:paraId="5FD7D295" w14:textId="77777777" w:rsidR="004A57DF" w:rsidRPr="008E69F8" w:rsidRDefault="004A57DF" w:rsidP="004A57DF">
      <w:pPr>
        <w:spacing w:line="600" w:lineRule="exact"/>
        <w:ind w:firstLineChars="200" w:firstLine="660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</w:pP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中国人民大学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清华大学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北京交通大学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北京工业大学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北京航空航天大学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北京理工大学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、北京科技大学、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北京化工大学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北京邮电大学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中国农业大学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北京林业大学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北京协和医学院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北京中医药大学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首都师范大学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北京外国语大学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中国传媒大学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中央财经大学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对外经济贸易大学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外交学院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中国人民公安大学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北京体育大学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中央音乐学院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中国音乐学院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中央美术学院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中央戏剧学院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中央民族大学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中国政法大学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南开大学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天津大学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天津工业大学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天津医科大学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天津中医药大学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华北电力大学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河北工业大学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山西大学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太原理工大学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内蒙古大学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辽宁大学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大连理工大学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东北大学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大连海事大学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吉林大学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延边大学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东北师范大学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哈尔滨工业大学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哈尔滨工程大学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东北农业大学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东北林业大学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复旦大学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同济大学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上海交通大学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华东理工大学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东华大学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上海海洋大学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上海中医药大学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华东师范大学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上海外国语大学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上海财经大学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上海体育学院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上海音乐学院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苏州大学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东南大学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南京航空航天大学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南京理工大学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中国矿业大学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南京邮电大学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河海大学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江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lastRenderedPageBreak/>
        <w:t>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南京林业大学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南京信息工程大学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南京农业大学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南京医科大学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南京中医药大学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中国药科大学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南京师范大学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浙江大学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中国美术学院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安徽大学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中国科学技术大学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合肥工业大学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厦门大学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福州大学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南昌大学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山东大学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中国海洋大学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中国石油大学（华东）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郑州大学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河南大学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武汉大学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华中科技大学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中国地质大学（武汉）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、武汉理工大学、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华中农业大学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华中师范大学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中南</w:t>
      </w:r>
      <w:proofErr w:type="gramStart"/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财经政法</w:t>
      </w:r>
      <w:proofErr w:type="gramEnd"/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湘潭大学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湖南大学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湖南师范大学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中山大学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暨南大学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华南理工大学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华南农业大学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广州医科大学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广州中医药大学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华南师范大学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海南大学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广西大学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四川大学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重庆大学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西南交通大学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电子科技大学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西南石油大学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成都理工大学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四川农业大学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成都中医药大学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西南财经大学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贵州大学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云南大学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西藏大学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西北大学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西安交通大学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西北工业大学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西安电子科技大学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、长安大学、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西北农林科技大学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陕西师范大学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兰州大学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青海大学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宁夏大学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新疆大学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石河子大学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中国矿业大学（北京）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中国石油大学（北京）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中国地质大学（北京）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宁波大学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南方科技大学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上海科技大学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中国科学院大学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国防科技大学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海军军医大学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val="en"/>
        </w:rPr>
        <w:t>、</w:t>
      </w:r>
      <w:r w:rsidRPr="008E69F8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空军军医大学</w:t>
      </w:r>
    </w:p>
    <w:p w14:paraId="19FE3474" w14:textId="77777777" w:rsidR="00172025" w:rsidRPr="004A57DF" w:rsidRDefault="00172025">
      <w:pPr>
        <w:rPr>
          <w:lang w:val="en"/>
        </w:rPr>
      </w:pPr>
    </w:p>
    <w:sectPr w:rsidR="00172025" w:rsidRPr="004A57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2B0B3" w14:textId="77777777" w:rsidR="000B0D95" w:rsidRDefault="000B0D95" w:rsidP="004A57DF">
      <w:r>
        <w:separator/>
      </w:r>
    </w:p>
  </w:endnote>
  <w:endnote w:type="continuationSeparator" w:id="0">
    <w:p w14:paraId="617A4708" w14:textId="77777777" w:rsidR="000B0D95" w:rsidRDefault="000B0D95" w:rsidP="004A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B52CC" w14:textId="77777777" w:rsidR="000B0D95" w:rsidRDefault="000B0D95" w:rsidP="004A57DF">
      <w:r>
        <w:separator/>
      </w:r>
    </w:p>
  </w:footnote>
  <w:footnote w:type="continuationSeparator" w:id="0">
    <w:p w14:paraId="1187B1C6" w14:textId="77777777" w:rsidR="000B0D95" w:rsidRDefault="000B0D95" w:rsidP="004A5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E4EB1"/>
    <w:rsid w:val="000B0D95"/>
    <w:rsid w:val="00172025"/>
    <w:rsid w:val="002E4EB1"/>
    <w:rsid w:val="004A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598C3A6-3443-4CA9-A34B-61EE5DE4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7DF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7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57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57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57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时贤 夏</dc:creator>
  <cp:keywords/>
  <dc:description/>
  <cp:lastModifiedBy>时贤 夏</cp:lastModifiedBy>
  <cp:revision>2</cp:revision>
  <dcterms:created xsi:type="dcterms:W3CDTF">2023-07-20T09:17:00Z</dcterms:created>
  <dcterms:modified xsi:type="dcterms:W3CDTF">2023-07-20T09:17:00Z</dcterms:modified>
</cp:coreProperties>
</file>