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300" w:beforeAutospacing="0" w:after="0" w:afterAutospacing="0" w:line="315" w:lineRule="atLeast"/>
        <w:ind w:left="0" w:right="0" w:firstLine="0"/>
        <w:jc w:val="left"/>
        <w:rPr>
          <w:sz w:val="20"/>
          <w:szCs w:val="20"/>
        </w:rPr>
      </w:pPr>
      <w:r>
        <w:rPr>
          <w:rFonts w:hint="default" w:ascii="方正黑体_GBK" w:hAnsi="方正黑体_GBK" w:eastAsia="方正黑体_GBK" w:cs="方正黑体_GBK"/>
          <w:color w:val="34332F"/>
          <w:spacing w:val="0"/>
          <w:sz w:val="31"/>
          <w:szCs w:val="31"/>
        </w:rPr>
        <w:t>附件1</w:t>
      </w:r>
    </w:p>
    <w:tbl>
      <w:tblPr>
        <w:tblW w:w="0" w:type="dxa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84"/>
        <w:gridCol w:w="1123"/>
        <w:gridCol w:w="558"/>
        <w:gridCol w:w="819"/>
        <w:gridCol w:w="503"/>
        <w:gridCol w:w="1223"/>
        <w:gridCol w:w="2046"/>
        <w:gridCol w:w="764"/>
        <w:gridCol w:w="1250"/>
        <w:gridCol w:w="1839"/>
        <w:gridCol w:w="2597"/>
        <w:gridCol w:w="682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  <w:jc w:val="center"/>
        </w:trPr>
        <w:tc>
          <w:tcPr>
            <w:tcW w:w="14940" w:type="dxa"/>
            <w:gridSpan w:val="12"/>
            <w:tcBorders>
              <w:top w:val="nil"/>
              <w:left w:val="nil"/>
              <w:bottom w:val="single" w:color="auto" w:sz="6" w:space="0"/>
              <w:right w:val="nil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555" w:lineRule="atLeast"/>
              <w:ind w:right="0"/>
              <w:jc w:val="center"/>
              <w:rPr>
                <w:sz w:val="20"/>
                <w:szCs w:val="20"/>
              </w:rPr>
            </w:pPr>
            <w:r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pacing w:val="0"/>
                <w:sz w:val="36"/>
                <w:szCs w:val="36"/>
              </w:rPr>
              <w:t>重庆宏烨实业集团有限公司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555" w:lineRule="atLeast"/>
              <w:ind w:right="0"/>
              <w:jc w:val="center"/>
              <w:rPr>
                <w:sz w:val="20"/>
                <w:szCs w:val="20"/>
              </w:rPr>
            </w:pPr>
            <w:r>
              <w:rPr>
                <w:rFonts w:hint="default" w:ascii="方正小标宋_GBK" w:hAnsi="方正小标宋_GBK" w:eastAsia="方正小标宋_GBK" w:cs="方正小标宋_GBK"/>
                <w:i w:val="0"/>
                <w:iCs w:val="0"/>
                <w:color w:val="000000"/>
                <w:spacing w:val="0"/>
                <w:sz w:val="36"/>
                <w:szCs w:val="36"/>
              </w:rPr>
              <w:t>2023公开招聘控制数工作人员岗位情况一览表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615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Style w:val="5"/>
                <w:rFonts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pacing w:val="0"/>
                <w:sz w:val="22"/>
                <w:szCs w:val="22"/>
              </w:rPr>
              <w:t>序号</w:t>
            </w:r>
          </w:p>
        </w:tc>
        <w:tc>
          <w:tcPr>
            <w:tcW w:w="1200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Style w:val="5"/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pacing w:val="0"/>
                <w:sz w:val="22"/>
                <w:szCs w:val="22"/>
              </w:rPr>
              <w:t>招聘单位</w:t>
            </w:r>
          </w:p>
        </w:tc>
        <w:tc>
          <w:tcPr>
            <w:tcW w:w="585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Style w:val="5"/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pacing w:val="0"/>
                <w:sz w:val="22"/>
                <w:szCs w:val="22"/>
              </w:rPr>
              <w:t>单位性质</w:t>
            </w:r>
          </w:p>
        </w:tc>
        <w:tc>
          <w:tcPr>
            <w:tcW w:w="870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Style w:val="5"/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pacing w:val="0"/>
                <w:sz w:val="22"/>
                <w:szCs w:val="22"/>
              </w:rPr>
              <w:t>招聘岗位</w:t>
            </w:r>
          </w:p>
        </w:tc>
        <w:tc>
          <w:tcPr>
            <w:tcW w:w="525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Style w:val="5"/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pacing w:val="0"/>
                <w:sz w:val="22"/>
                <w:szCs w:val="22"/>
              </w:rPr>
              <w:t>招聘名额</w:t>
            </w:r>
          </w:p>
        </w:tc>
        <w:tc>
          <w:tcPr>
            <w:tcW w:w="7620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Style w:val="5"/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pacing w:val="0"/>
                <w:sz w:val="22"/>
                <w:szCs w:val="22"/>
              </w:rPr>
              <w:t>招聘条件</w:t>
            </w:r>
          </w:p>
        </w:tc>
        <w:tc>
          <w:tcPr>
            <w:tcW w:w="2805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Style w:val="5"/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pacing w:val="0"/>
                <w:sz w:val="22"/>
                <w:szCs w:val="22"/>
              </w:rPr>
              <w:t>职位描述</w:t>
            </w:r>
          </w:p>
        </w:tc>
        <w:tc>
          <w:tcPr>
            <w:tcW w:w="720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Style w:val="5"/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pacing w:val="0"/>
                <w:sz w:val="22"/>
                <w:szCs w:val="22"/>
              </w:rPr>
              <w:t>备注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jc w:val="center"/>
        </w:trPr>
        <w:tc>
          <w:tcPr>
            <w:tcW w:w="61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  <w:tc>
          <w:tcPr>
            <w:tcW w:w="1200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  <w:tc>
          <w:tcPr>
            <w:tcW w:w="870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  <w:tc>
          <w:tcPr>
            <w:tcW w:w="525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Style w:val="5"/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pacing w:val="0"/>
                <w:sz w:val="22"/>
                <w:szCs w:val="22"/>
              </w:rPr>
              <w:t>学历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Style w:val="5"/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pacing w:val="0"/>
                <w:sz w:val="22"/>
                <w:szCs w:val="22"/>
              </w:rPr>
              <w:t>（学位）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Style w:val="5"/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pacing w:val="0"/>
                <w:sz w:val="22"/>
                <w:szCs w:val="22"/>
              </w:rPr>
              <w:t>专业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Style w:val="5"/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pacing w:val="0"/>
                <w:sz w:val="22"/>
                <w:szCs w:val="22"/>
              </w:rPr>
              <w:t>性别</w:t>
            </w:r>
          </w:p>
        </w:tc>
        <w:tc>
          <w:tcPr>
            <w:tcW w:w="133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Style w:val="5"/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pacing w:val="0"/>
                <w:sz w:val="22"/>
                <w:szCs w:val="22"/>
              </w:rPr>
              <w:t>年龄</w:t>
            </w:r>
          </w:p>
        </w:tc>
        <w:tc>
          <w:tcPr>
            <w:tcW w:w="198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Style w:val="5"/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pacing w:val="0"/>
                <w:sz w:val="22"/>
                <w:szCs w:val="22"/>
              </w:rPr>
              <w:t>其他条件</w:t>
            </w:r>
          </w:p>
        </w:tc>
        <w:tc>
          <w:tcPr>
            <w:tcW w:w="2805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  <w:tc>
          <w:tcPr>
            <w:tcW w:w="720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61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19"/>
                <w:szCs w:val="19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2"/>
                <w:szCs w:val="22"/>
              </w:rPr>
              <w:t>重庆瑞泰建筑有限责任公司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2"/>
                <w:szCs w:val="22"/>
              </w:rPr>
              <w:t>国有企业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2"/>
                <w:szCs w:val="22"/>
              </w:rPr>
              <w:t>工程项目岗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19"/>
                <w:szCs w:val="19"/>
              </w:rPr>
              <w:t>1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2"/>
                <w:szCs w:val="22"/>
              </w:rPr>
              <w:t>全日制研究生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2"/>
                <w:szCs w:val="22"/>
              </w:rPr>
              <w:t>土木类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2"/>
                <w:szCs w:val="22"/>
              </w:rPr>
              <w:t>不限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2"/>
                <w:szCs w:val="22"/>
              </w:rPr>
              <w:t>35周岁以下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2"/>
                <w:szCs w:val="22"/>
              </w:rPr>
              <w:t>从事国企工作经历1年及以上</w:t>
            </w:r>
          </w:p>
        </w:tc>
        <w:tc>
          <w:tcPr>
            <w:tcW w:w="28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19"/>
                <w:szCs w:val="19"/>
              </w:rPr>
              <w:t>负责公司项目建设相关工作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61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19"/>
                <w:szCs w:val="19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2"/>
                <w:szCs w:val="22"/>
              </w:rPr>
              <w:t>重庆市荣昌区富民生产力促进中心有限公司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2"/>
                <w:szCs w:val="22"/>
              </w:rPr>
              <w:t>国有企业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2"/>
                <w:szCs w:val="22"/>
              </w:rPr>
              <w:t>设计岗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19"/>
                <w:szCs w:val="19"/>
              </w:rPr>
              <w:t>1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2"/>
                <w:szCs w:val="22"/>
              </w:rPr>
              <w:t>全日制本科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2"/>
                <w:szCs w:val="22"/>
              </w:rPr>
              <w:t>设计学类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2"/>
                <w:szCs w:val="22"/>
              </w:rPr>
              <w:t>不限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2"/>
                <w:szCs w:val="22"/>
              </w:rPr>
              <w:t>35周岁以下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2"/>
                <w:szCs w:val="22"/>
              </w:rPr>
              <w:t>从事国企工作经历1年及以上</w:t>
            </w:r>
          </w:p>
        </w:tc>
        <w:tc>
          <w:tcPr>
            <w:tcW w:w="28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2"/>
                <w:szCs w:val="22"/>
              </w:rPr>
              <w:t>从事公司相关设计工作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61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19"/>
                <w:szCs w:val="19"/>
              </w:rPr>
              <w:t>合计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19"/>
                <w:szCs w:val="19"/>
              </w:rPr>
              <w:t>2</w:t>
            </w:r>
          </w:p>
        </w:tc>
        <w:tc>
          <w:tcPr>
            <w:tcW w:w="0" w:type="auto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0" w:type="auto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NDU3MTJkMDNjODliNDY4NjA3MDYyOGVlOTdiYTUifQ=="/>
  </w:docVars>
  <w:rsids>
    <w:rsidRoot w:val="00000000"/>
    <w:rsid w:val="60AE5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FollowedHyperlink"/>
    <w:basedOn w:val="4"/>
    <w:uiPriority w:val="0"/>
    <w:rPr>
      <w:color w:val="424242"/>
      <w:u w:val="none"/>
      <w:bdr w:val="none" w:color="auto" w:sz="0" w:space="0"/>
    </w:rPr>
  </w:style>
  <w:style w:type="character" w:styleId="7">
    <w:name w:val="Hyperlink"/>
    <w:basedOn w:val="4"/>
    <w:uiPriority w:val="0"/>
    <w:rPr>
      <w:color w:val="424242"/>
      <w:u w:val="none"/>
      <w:bdr w:val="none" w:color="auto" w:sz="0" w:space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2023-09-20T07:40:00Z</dcterms:created>
  <dc:creator>Administrator</dc:creator>
  <cp:lastModifiedBy>Administrator</cp:lastModifiedBy>
  <dcterms:modified xsi:type="dcterms:W3CDTF">2023-09-20T07:41:46Z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DC467A3D0277438FA5752377D4EFFC77_12</vt:lpwstr>
  </property>
</Properties>
</file>