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300" w:beforeAutospacing="0" w:after="0" w:afterAutospacing="0" w:line="585" w:lineRule="atLeast"/>
        <w:ind w:left="0" w:right="0"/>
        <w:jc w:val="both"/>
        <w:rPr>
          <w:sz w:val="20"/>
          <w:szCs w:val="20"/>
        </w:rPr>
      </w:pPr>
      <w:r>
        <w:rPr>
          <w:rFonts w:ascii="方正仿宋_GBK" w:hAnsi="方正仿宋_GBK" w:eastAsia="方正仿宋_GBK" w:cs="方正仿宋_GBK"/>
          <w:color w:val="34332F"/>
          <w:sz w:val="31"/>
          <w:szCs w:val="31"/>
        </w:rPr>
        <w:t>附件</w:t>
      </w:r>
      <w:r>
        <w:rPr>
          <w:rFonts w:hint="default" w:ascii="方正仿宋_GBK" w:hAnsi="方正仿宋_GBK" w:eastAsia="方正仿宋_GBK" w:cs="方正仿宋_GBK"/>
          <w:color w:val="34332F"/>
          <w:sz w:val="31"/>
          <w:szCs w:val="31"/>
        </w:rPr>
        <w:t>1：</w:t>
      </w:r>
      <w:r>
        <w:rPr>
          <w:rFonts w:ascii="微软雅黑" w:hAnsi="微软雅黑" w:eastAsia="微软雅黑" w:cs="微软雅黑"/>
          <w:color w:val="34332F"/>
          <w:sz w:val="20"/>
          <w:szCs w:val="20"/>
        </w:rPr>
        <w:t>　　　　　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0" w:afterAutospacing="0" w:line="585" w:lineRule="atLeast"/>
        <w:ind w:left="0" w:right="0"/>
        <w:jc w:val="both"/>
        <w:rPr>
          <w:sz w:val="20"/>
          <w:szCs w:val="20"/>
        </w:rPr>
      </w:pPr>
      <w:r>
        <w:rPr>
          <w:rFonts w:ascii="方正黑体_GBK" w:hAnsi="方正黑体_GBK" w:eastAsia="方正黑体_GBK" w:cs="方正黑体_GBK"/>
          <w:color w:val="34332F"/>
          <w:sz w:val="36"/>
          <w:szCs w:val="36"/>
        </w:rPr>
        <w:t>　　　　　　　　酒店及联系方式</w:t>
      </w:r>
    </w:p>
    <w:tbl>
      <w:tblPr>
        <w:tblW w:w="0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3"/>
        <w:gridCol w:w="1374"/>
        <w:gridCol w:w="3051"/>
        <w:gridCol w:w="1147"/>
        <w:gridCol w:w="2241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黑体_GBK" w:hAnsi="方正黑体_GBK" w:eastAsia="方正黑体_GBK" w:cs="方正黑体_GBK"/>
                <w:color w:val="34332F"/>
                <w:sz w:val="24"/>
                <w:szCs w:val="24"/>
              </w:rPr>
              <w:t>序号</w:t>
            </w:r>
          </w:p>
        </w:tc>
        <w:tc>
          <w:tcPr>
            <w:tcW w:w="15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黑体_GBK" w:hAnsi="方正黑体_GBK" w:eastAsia="方正黑体_GBK" w:cs="方正黑体_GBK"/>
                <w:color w:val="34332F"/>
                <w:sz w:val="24"/>
                <w:szCs w:val="24"/>
              </w:rPr>
              <w:t>场所名称</w:t>
            </w:r>
          </w:p>
        </w:tc>
        <w:tc>
          <w:tcPr>
            <w:tcW w:w="33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黑体_GBK" w:hAnsi="方正黑体_GBK" w:eastAsia="方正黑体_GBK" w:cs="方正黑体_GBK"/>
                <w:color w:val="34332F"/>
                <w:sz w:val="24"/>
                <w:szCs w:val="24"/>
              </w:rPr>
              <w:t>经营地址</w:t>
            </w:r>
          </w:p>
        </w:tc>
        <w:tc>
          <w:tcPr>
            <w:tcW w:w="12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黑体_GBK" w:hAnsi="方正黑体_GBK" w:eastAsia="方正黑体_GBK" w:cs="方正黑体_GBK"/>
                <w:color w:val="34332F"/>
                <w:sz w:val="24"/>
                <w:szCs w:val="24"/>
              </w:rPr>
              <w:t>房间数量</w:t>
            </w:r>
          </w:p>
        </w:tc>
        <w:tc>
          <w:tcPr>
            <w:tcW w:w="23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黑体_GBK" w:hAnsi="方正黑体_GBK" w:eastAsia="方正黑体_GBK" w:cs="方正黑体_GBK"/>
                <w:color w:val="34332F"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荣昌瑞尔酒店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荣昌区昌州街道北部新区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230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023-46776080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荣昌瑞尔高新酒店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重庆市荣昌区昌州街道昌州大道东段39号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196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023-46791111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IU酒店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重庆市荣昌区昌州街道汇宇建材市场3期2号楼9～14楼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114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023-46475666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汉庭酒店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荣昌区昌元街道南大街6号附1号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98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023-85261111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香国大酒店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荣昌区昌州街道昌龙大道17号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98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023-46258888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荣昌区光胜大酒店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荣昌区昌州街道迎宾大道南段20幢1－29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95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023-46783495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万恒商务酒店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荣昌区昌元街道昌州大道中段559号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91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023-81068111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维也纳酒店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荣昌区昌州街道荣滨南路东段1号附3号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88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023-46380888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7天优品荣昌店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荣昌区昌元街道滨河中路183号附4号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83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023-46731577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说好不分手假日酒店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荣昌区昌州街道国泰路129号、131号、133号、133号附1号、B幢第二层、第三层、第四层、第五层、A幢第四层、第五层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82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023-46273333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恒荣假日酒店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荣昌区恒荣路61号附47号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80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023-46267777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维亚酒店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荣昌区昌州街道昌龙大道畜牧科创中心5号楼维亚酒店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74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023-46552222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梦雅主题酒店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荣昌区汇宇建材家私市场一期15幢靠广场1至4楼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58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023-85266668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蓝调酒店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荣昌区昌元街道滨河西路115号附34号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57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023-85269666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英伦田园酒店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荣昌区昌州街道富安南路56号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53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023-46350006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芒果酒店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荣昌区昌元街道荣滨南路中段28-30号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49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18996453566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瑞航酒店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荣昌区昌州街道昌龙大道37号3幢15-1~15-10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49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023-46338188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高瑞酒店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荣昌区昌元街道荣滨南路中段47-51号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49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023-46331111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19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馨韵酒店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荣昌区昌州街道荣滨南路东段47号附4号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48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023-85266866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鑫豪酒店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荣昌区昌元街道广场路31号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46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023-61481111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21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海棠酒店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荣昌区昌元街道玉屏街146号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42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023-85268166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22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九州快捷酒店(海棠广场店)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荣昌区昌州街道昌州大道中段249、251号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42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17783596786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23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艾美酒店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荣昌区昌州街道安南路102路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41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023-46338666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24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裕州主题酒店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重庆市荣昌区昌元街道宝城东路79号附11号2-1、2-2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40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023-46387999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75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25</w:t>
            </w: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美岸酒店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荣昌区荣昌大道美岸酒店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 xml:space="preserve">40 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34332F"/>
                <w:sz w:val="24"/>
                <w:szCs w:val="24"/>
              </w:rPr>
              <w:t>023-46335333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300" w:beforeAutospacing="0" w:after="0" w:afterAutospacing="0" w:line="585" w:lineRule="atLeast"/>
        <w:ind w:left="0" w:right="0"/>
        <w:rPr>
          <w:sz w:val="20"/>
          <w:szCs w:val="20"/>
        </w:rPr>
      </w:pPr>
      <w:r>
        <w:rPr>
          <w:rFonts w:hint="default" w:ascii="方正黑体_GBK" w:hAnsi="方正黑体_GBK" w:eastAsia="方正黑体_GBK" w:cs="方正黑体_GBK"/>
          <w:color w:val="34332F"/>
          <w:sz w:val="28"/>
          <w:szCs w:val="28"/>
        </w:rPr>
        <w:t>注：本次考试并无指定酒店，仅供参考选择。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0" w:afterAutospacing="0"/>
        <w:ind w:left="0" w:right="0"/>
        <w:rPr>
          <w:sz w:val="20"/>
          <w:szCs w:val="20"/>
        </w:rPr>
      </w:pPr>
      <w:r>
        <w:rPr>
          <w:rFonts w:ascii="Calibri" w:hAnsi="Calibri" w:eastAsia="微软雅黑" w:cs="Calibri"/>
          <w:color w:val="34332F"/>
          <w:sz w:val="21"/>
          <w:szCs w:val="21"/>
        </w:rPr>
        <w:t>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16A7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424242"/>
      <w:u w:val="none"/>
      <w:bdr w:val="none" w:color="auto" w:sz="0" w:space="0"/>
    </w:rPr>
  </w:style>
  <w:style w:type="character" w:styleId="6">
    <w:name w:val="Hyperlink"/>
    <w:basedOn w:val="4"/>
    <w:uiPriority w:val="0"/>
    <w:rPr>
      <w:color w:val="424242"/>
      <w:u w:val="none"/>
      <w:bdr w:val="none" w:color="auto" w:sz="0" w:space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2023-10-11T08:03:54Z</dcterms:created>
  <dc:creator>Administrator</dc:creator>
  <cp:lastModifiedBy>Administrator</cp:lastModifiedBy>
  <dcterms:modified xsi:type="dcterms:W3CDTF">2023-10-11T08:05:03Z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F307D8C0B2534D159DD74701423983D8_12</vt:lpwstr>
  </property>
</Properties>
</file>