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600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bdr w:val="none" w:color="auto" w:sz="0" w:space="0"/>
          <w:shd w:val="clear" w:fill="FFFFFF"/>
        </w:rPr>
        <w:t>重庆市北碚区教育事业单位面向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40"/>
          <w:szCs w:val="40"/>
          <w:bdr w:val="none" w:color="auto" w:sz="0" w:space="0"/>
          <w:shd w:val="clear" w:fill="FFFFFF"/>
        </w:rPr>
        <w:t>2024</w:t>
      </w: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bdr w:val="none" w:color="auto" w:sz="0" w:space="0"/>
          <w:shd w:val="clear" w:fill="FFFFFF"/>
        </w:rPr>
        <w:t>届高校毕业生公开招聘工作人员西安站岗位一览表</w:t>
      </w:r>
    </w:p>
    <w:tbl>
      <w:tblPr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94"/>
        <w:gridCol w:w="3645"/>
        <w:gridCol w:w="2462"/>
        <w:gridCol w:w="1515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color w:val="333333"/>
                <w:sz w:val="28"/>
                <w:szCs w:val="28"/>
                <w:bdr w:val="none" w:color="auto" w:sz="0" w:space="0"/>
              </w:rPr>
              <w:t>序号</w:t>
            </w:r>
          </w:p>
        </w:tc>
        <w:tc>
          <w:tcPr>
            <w:tcW w:w="36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color w:val="333333"/>
                <w:sz w:val="28"/>
                <w:szCs w:val="28"/>
                <w:bdr w:val="none" w:color="auto" w:sz="0" w:space="0"/>
              </w:rPr>
              <w:t>招聘单位</w:t>
            </w:r>
          </w:p>
        </w:tc>
        <w:tc>
          <w:tcPr>
            <w:tcW w:w="24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color w:val="333333"/>
                <w:sz w:val="28"/>
                <w:szCs w:val="28"/>
                <w:bdr w:val="none" w:color="auto" w:sz="0" w:space="0"/>
              </w:rPr>
              <w:t>招聘岗位</w:t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color w:val="333333"/>
                <w:sz w:val="28"/>
                <w:szCs w:val="28"/>
                <w:bdr w:val="none" w:color="auto" w:sz="0" w:space="0"/>
              </w:rPr>
              <w:t>招聘名额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ascii="方正仿宋_GBK" w:hAnsi="方正仿宋_GBK" w:eastAsia="方正仿宋_GBK" w:cs="方正仿宋_GBK"/>
                <w:color w:val="000000"/>
                <w:sz w:val="28"/>
                <w:szCs w:val="28"/>
                <w:bdr w:val="none" w:color="auto" w:sz="0" w:space="0"/>
              </w:rPr>
              <w:t>重庆市朝阳中学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bdr w:val="none" w:color="auto" w:sz="0" w:space="0"/>
              </w:rPr>
              <w:t>高中数学教师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bdr w:val="none" w:color="auto" w:sz="0" w:space="0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bdr w:val="none" w:color="auto" w:sz="0" w:space="0"/>
              </w:rPr>
              <w:t>重庆市北碚职业教育中心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bdr w:val="none" w:color="auto" w:sz="0" w:space="0"/>
              </w:rPr>
              <w:t>中职新能源教师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bdr w:val="none" w:color="auto" w:sz="0" w:space="0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bdr w:val="none" w:color="auto" w:sz="0" w:space="0"/>
              </w:rPr>
              <w:t>3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bdr w:val="none" w:color="auto" w:sz="0" w:space="0"/>
              </w:rPr>
              <w:t>重庆市北碚职业教育中心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bdr w:val="none" w:color="auto" w:sz="0" w:space="0"/>
              </w:rPr>
              <w:t>中职英语教师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bdr w:val="none" w:color="auto" w:sz="0" w:space="0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bdr w:val="none" w:color="auto" w:sz="0" w:space="0"/>
              </w:rPr>
              <w:t>4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bdr w:val="none" w:color="auto" w:sz="0" w:space="0"/>
              </w:rPr>
              <w:t>重庆市北碚区两江春晖小学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bdr w:val="none" w:color="auto" w:sz="0" w:space="0"/>
              </w:rPr>
              <w:t>小学美术教师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bdr w:val="none" w:color="auto" w:sz="0" w:space="0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bdr w:val="none" w:color="auto" w:sz="0" w:space="0"/>
              </w:rPr>
              <w:t>5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bdr w:val="none" w:color="auto" w:sz="0" w:space="0"/>
              </w:rPr>
              <w:t>重庆市北碚区朝阳小学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bdr w:val="none" w:color="auto" w:sz="0" w:space="0"/>
              </w:rPr>
              <w:t>小学美术教师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bdr w:val="none" w:color="auto" w:sz="0" w:space="0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0" w:type="auto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bdr w:val="none" w:color="auto" w:sz="0" w:space="0"/>
              </w:rPr>
              <w:t>合计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bdr w:val="none" w:color="auto" w:sz="0" w:space="0"/>
              </w:rPr>
              <w:t>6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2982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2023-11-22T02:11:34Z</dcterms:created>
  <dc:creator>Administrator</dc:creator>
  <cp:lastModifiedBy>Administrator</cp:lastModifiedBy>
  <dcterms:modified xsi:type="dcterms:W3CDTF">2023-11-22T02:18:54Z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65522370F40B4F9582EF8ACB1F853DC6_12</vt:lpwstr>
  </property>
</Properties>
</file>