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附件4</w:t>
      </w:r>
      <w:bookmarkStart w:id="1" w:name="_GoBack"/>
      <w:bookmarkEnd w:id="1"/>
    </w:p>
    <w:p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垫江县2024年城区小学遴选教师岗位表及遴选条件一览表</w:t>
      </w:r>
    </w:p>
    <w:tbl>
      <w:tblPr>
        <w:tblStyle w:val="4"/>
        <w:tblW w:w="1480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745"/>
        <w:gridCol w:w="5123"/>
        <w:gridCol w:w="1276"/>
        <w:gridCol w:w="992"/>
        <w:gridCol w:w="3544"/>
        <w:gridCol w:w="119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tblHeader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bookmarkStart w:id="0" w:name="_Hlk71470628"/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遴选学校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人数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遴选学科及人数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教师</w:t>
            </w: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资格证</w:t>
            </w:r>
          </w:p>
        </w:tc>
        <w:tc>
          <w:tcPr>
            <w:tcW w:w="3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报考要求</w:t>
            </w:r>
          </w:p>
        </w:tc>
        <w:tc>
          <w:tcPr>
            <w:tcW w:w="1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备注</w:t>
            </w:r>
          </w:p>
        </w:tc>
      </w:tr>
      <w:bookmarkEnd w:id="0"/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tblHeader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垫中三合湖</w:t>
            </w: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九年制学校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语文1、数学1</w:t>
            </w:r>
          </w:p>
        </w:tc>
        <w:tc>
          <w:tcPr>
            <w:tcW w:w="127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大学专科及以上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小学及以上</w:t>
            </w:r>
          </w:p>
        </w:tc>
        <w:tc>
          <w:tcPr>
            <w:tcW w:w="35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具备下列条件之一：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1.现任教学段学科需与报考学段学科一致。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2.小学全科教师可选报小学语文、数学、英语。</w:t>
            </w:r>
          </w:p>
        </w:tc>
        <w:tc>
          <w:tcPr>
            <w:tcW w:w="119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桂溪小学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6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语文1、数学4信息技术1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凤山小学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7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语文3、数学4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桂阳小学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4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语文3、数学1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桂北小学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数学1、英语1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进修校附小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10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语文5、数学3、英语1、信息技术1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天街小学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10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语文6、数学3、信息技术1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城北小学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4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语文1、数学1、英语2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实验小学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数学2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桂东小学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2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语文1、数学1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牡丹湖小学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6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语文2、数学1、英语2、信息技术1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西湖小学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16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语文7、数学7、英语2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城南小学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1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语文1</w:t>
            </w:r>
          </w:p>
        </w:tc>
        <w:tc>
          <w:tcPr>
            <w:tcW w:w="12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</w:rPr>
              <w:t>合计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  <w:t>72</w:t>
            </w:r>
          </w:p>
        </w:tc>
        <w:tc>
          <w:tcPr>
            <w:tcW w:w="51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3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  <w:tc>
          <w:tcPr>
            <w:tcW w:w="1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</w:rPr>
            </w:pPr>
          </w:p>
        </w:tc>
      </w:tr>
    </w:tbl>
    <w:p/>
    <w:sectPr>
      <w:pgSz w:w="16838" w:h="11906" w:orient="landscape"/>
      <w:pgMar w:top="1644" w:right="1446" w:bottom="113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1CE175BD"/>
    <w:rsid w:val="1CE175BD"/>
    <w:rsid w:val="5212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2024-03-27T07:24:00Z</dcterms:created>
  <dc:creator>Administrator</dc:creator>
  <cp:lastModifiedBy>Administrator</cp:lastModifiedBy>
  <dcterms:modified xsi:type="dcterms:W3CDTF">2024-03-27T07:26:51Z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585DD72AA9354BB8B8B3B575458B7453_11</vt:lpwstr>
  </property>
</Properties>
</file>