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145BC6">
      <w:pPr>
        <w:spacing w:line="600" w:lineRule="exact"/>
        <w:ind w:firstLine="880" w:firstLineChars="200"/>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关于招聘公益性岗位人员的公告</w:t>
      </w:r>
    </w:p>
    <w:p w14:paraId="45F549B4">
      <w:pPr>
        <w:spacing w:line="600" w:lineRule="exact"/>
        <w:ind w:firstLine="640" w:firstLineChars="200"/>
        <w:rPr>
          <w:rFonts w:ascii="Times New Roman" w:hAnsi="Times New Roman" w:eastAsia="方正仿宋_GBK" w:cs="Times New Roman"/>
          <w:sz w:val="32"/>
          <w:szCs w:val="32"/>
        </w:rPr>
      </w:pPr>
    </w:p>
    <w:p w14:paraId="33445D4A">
      <w:pPr>
        <w:spacing w:line="600" w:lineRule="exact"/>
        <w:ind w:firstLine="640" w:firstLineChars="200"/>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因工作需要，现面向社会公开招聘公益性岗位人员，派遣岗位为基层就业协管。现将有关事项公告如下：</w:t>
      </w:r>
    </w:p>
    <w:p w14:paraId="5714994F">
      <w:pPr>
        <w:spacing w:line="600" w:lineRule="exact"/>
        <w:ind w:firstLine="640" w:firstLineChars="200"/>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一、招聘原则</w:t>
      </w:r>
    </w:p>
    <w:p w14:paraId="3C44DE9F">
      <w:pPr>
        <w:spacing w:line="600" w:lineRule="exact"/>
        <w:ind w:firstLine="640" w:firstLineChars="200"/>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坚持公开、平等、竞争、择优的原则，采取面试、笔试的方式进行。</w:t>
      </w:r>
    </w:p>
    <w:p w14:paraId="3811120A">
      <w:pPr>
        <w:spacing w:line="600" w:lineRule="exact"/>
        <w:ind w:firstLine="640" w:firstLineChars="200"/>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二、招聘名额及岗位</w:t>
      </w:r>
    </w:p>
    <w:p w14:paraId="069ABAD4">
      <w:pPr>
        <w:spacing w:line="600" w:lineRule="exact"/>
        <w:ind w:firstLine="640" w:firstLineChars="200"/>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公益性岗位人员</w:t>
      </w:r>
      <w:r>
        <w:rPr>
          <w:rFonts w:hint="eastAsia" w:ascii="Times New Roman" w:hAnsi="Times New Roman" w:eastAsia="方正仿宋_GBK" w:cs="Times New Roman"/>
          <w:sz w:val="32"/>
          <w:szCs w:val="32"/>
          <w:lang w:val="en-US" w:eastAsia="zh-CN"/>
        </w:rPr>
        <w:t>2</w:t>
      </w:r>
      <w:r>
        <w:rPr>
          <w:rFonts w:hint="eastAsia" w:ascii="Times New Roman" w:hAnsi="Times New Roman" w:eastAsia="方正仿宋_GBK" w:cs="Times New Roman"/>
          <w:sz w:val="32"/>
          <w:szCs w:val="32"/>
        </w:rPr>
        <w:t>名</w:t>
      </w:r>
    </w:p>
    <w:p w14:paraId="67C654AC">
      <w:pPr>
        <w:spacing w:line="600" w:lineRule="exact"/>
        <w:ind w:firstLine="640" w:firstLineChars="200"/>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三、应聘条件</w:t>
      </w:r>
    </w:p>
    <w:p w14:paraId="40EAFA48">
      <w:pPr>
        <w:spacing w:line="600" w:lineRule="exact"/>
        <w:ind w:firstLine="640" w:firstLineChars="200"/>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（一）报名人员应具备以下条件：</w:t>
      </w:r>
    </w:p>
    <w:p w14:paraId="527A82C9">
      <w:pPr>
        <w:spacing w:line="600" w:lineRule="exact"/>
        <w:ind w:firstLine="640" w:firstLineChars="200"/>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rPr>
        <w:t>1.</w:t>
      </w:r>
      <w:r>
        <w:rPr>
          <w:rFonts w:hint="eastAsia" w:ascii="Times New Roman" w:hAnsi="Times New Roman" w:eastAsia="方正仿宋_GBK" w:cs="Times New Roman"/>
          <w:sz w:val="32"/>
          <w:szCs w:val="32"/>
          <w:lang w:eastAsia="zh-CN"/>
        </w:rPr>
        <w:t>离校</w:t>
      </w:r>
      <w:r>
        <w:rPr>
          <w:rFonts w:hint="eastAsia" w:ascii="Times New Roman" w:hAnsi="Times New Roman" w:eastAsia="方正仿宋_GBK" w:cs="Times New Roman"/>
          <w:sz w:val="32"/>
          <w:szCs w:val="32"/>
          <w:lang w:val="en-US" w:eastAsia="zh-CN"/>
        </w:rPr>
        <w:t>2年内的登记失业高校毕业生</w:t>
      </w:r>
      <w:r>
        <w:rPr>
          <w:rFonts w:hint="eastAsia" w:ascii="Times New Roman" w:hAnsi="Times New Roman" w:eastAsia="方正仿宋_GBK" w:cs="Times New Roman"/>
          <w:sz w:val="32"/>
          <w:szCs w:val="32"/>
          <w:lang w:eastAsia="zh-CN"/>
        </w:rPr>
        <w:t>；</w:t>
      </w:r>
    </w:p>
    <w:p w14:paraId="781CCA8E">
      <w:pPr>
        <w:spacing w:line="600" w:lineRule="exact"/>
        <w:ind w:firstLine="640" w:firstLineChars="200"/>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rPr>
        <w:t>2.有较好的语言表达能力和沟通交流能力</w:t>
      </w:r>
      <w:r>
        <w:rPr>
          <w:rFonts w:hint="eastAsia" w:ascii="Times New Roman" w:hAnsi="Times New Roman" w:eastAsia="方正仿宋_GBK" w:cs="Times New Roman"/>
          <w:sz w:val="32"/>
          <w:szCs w:val="32"/>
          <w:lang w:eastAsia="zh-CN"/>
        </w:rPr>
        <w:t>；</w:t>
      </w:r>
    </w:p>
    <w:p w14:paraId="4A5391C4">
      <w:pPr>
        <w:spacing w:line="600" w:lineRule="exact"/>
        <w:ind w:firstLine="640" w:firstLineChars="200"/>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rPr>
        <w:t>3.熟练操作电脑文档及文字编辑，具有一定写作能力</w:t>
      </w:r>
      <w:r>
        <w:rPr>
          <w:rFonts w:hint="eastAsia" w:ascii="Times New Roman" w:hAnsi="Times New Roman" w:eastAsia="方正仿宋_GBK" w:cs="Times New Roman"/>
          <w:sz w:val="32"/>
          <w:szCs w:val="32"/>
          <w:lang w:eastAsia="zh-CN"/>
        </w:rPr>
        <w:t>；</w:t>
      </w:r>
    </w:p>
    <w:p w14:paraId="615B65EE">
      <w:pPr>
        <w:spacing w:line="600" w:lineRule="exact"/>
        <w:ind w:firstLine="640" w:firstLineChars="200"/>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rPr>
        <w:t>4.身体健康，五官端正，无纹身，有正常履行工作职责的身体条件</w:t>
      </w:r>
      <w:r>
        <w:rPr>
          <w:rFonts w:hint="eastAsia" w:ascii="Times New Roman" w:hAnsi="Times New Roman" w:eastAsia="方正仿宋_GBK" w:cs="Times New Roman"/>
          <w:sz w:val="32"/>
          <w:szCs w:val="32"/>
          <w:lang w:eastAsia="zh-CN"/>
        </w:rPr>
        <w:t>；</w:t>
      </w:r>
    </w:p>
    <w:p w14:paraId="4F27D8AE">
      <w:pPr>
        <w:spacing w:line="600" w:lineRule="exact"/>
        <w:ind w:firstLine="640" w:firstLineChars="200"/>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rPr>
        <w:t>5.遵纪守法，具有良好的政治素质和道德品行，无不良记录</w:t>
      </w:r>
      <w:r>
        <w:rPr>
          <w:rFonts w:hint="eastAsia" w:ascii="Times New Roman" w:hAnsi="Times New Roman" w:eastAsia="方正仿宋_GBK" w:cs="Times New Roman"/>
          <w:sz w:val="32"/>
          <w:szCs w:val="32"/>
          <w:lang w:eastAsia="zh-CN"/>
        </w:rPr>
        <w:t>；</w:t>
      </w:r>
    </w:p>
    <w:p w14:paraId="07EFC563">
      <w:pPr>
        <w:spacing w:line="600" w:lineRule="exact"/>
        <w:ind w:firstLine="640" w:firstLineChars="200"/>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6.爱岗敬业，责任心强，能保守工作秘密，服从安排。</w:t>
      </w:r>
    </w:p>
    <w:p w14:paraId="06FB4123">
      <w:pPr>
        <w:spacing w:line="600" w:lineRule="exact"/>
        <w:ind w:firstLine="640" w:firstLineChars="200"/>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（二）以下人员不能参与应聘：</w:t>
      </w:r>
    </w:p>
    <w:p w14:paraId="244B4E3C">
      <w:pPr>
        <w:spacing w:line="600" w:lineRule="exact"/>
        <w:ind w:firstLine="640" w:firstLineChars="200"/>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 xml:space="preserve"> 1. 受过党纪政务等处分、刑事处罚或涉嫌违纪违法犯罪尚未查清的；</w:t>
      </w:r>
    </w:p>
    <w:p w14:paraId="3A42196A">
      <w:pPr>
        <w:spacing w:line="600" w:lineRule="exact"/>
        <w:ind w:firstLine="640" w:firstLineChars="200"/>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 xml:space="preserve"> 2. 曾因违法行为被给予行政拘留、收容教养、强制戒毒等限制人身自由的治安行政处罚的；</w:t>
      </w:r>
    </w:p>
    <w:p w14:paraId="62C1E1B9">
      <w:pPr>
        <w:spacing w:line="600" w:lineRule="exact"/>
        <w:ind w:firstLine="640" w:firstLineChars="200"/>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 xml:space="preserve"> 3. 被国家机关、企事业单位开除公职或者辞退的；</w:t>
      </w:r>
    </w:p>
    <w:p w14:paraId="0752FD3C">
      <w:pPr>
        <w:spacing w:line="600" w:lineRule="exact"/>
        <w:ind w:firstLine="640" w:firstLineChars="200"/>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 xml:space="preserve"> 4. 被列为失信被执行人的；</w:t>
      </w:r>
    </w:p>
    <w:p w14:paraId="7BAD653E">
      <w:pPr>
        <w:spacing w:line="600" w:lineRule="exact"/>
        <w:ind w:firstLine="640" w:firstLineChars="200"/>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 xml:space="preserve"> 5. 已办理退休手续或已达到法定退休年龄的；</w:t>
      </w:r>
    </w:p>
    <w:p w14:paraId="2A148BFD">
      <w:pPr>
        <w:spacing w:line="600" w:lineRule="exact"/>
        <w:ind w:firstLine="640" w:firstLineChars="200"/>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 xml:space="preserve"> 6. 本人有经商办企业情况；</w:t>
      </w:r>
    </w:p>
    <w:p w14:paraId="684E6B58">
      <w:pPr>
        <w:spacing w:line="600" w:lineRule="exact"/>
        <w:ind w:firstLine="640" w:firstLineChars="200"/>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 xml:space="preserve"> 7. 其他不符合聘用情形的（不符合公益性人员要求情形：有营业执照、企业股东、失信人员、在其他单位参加五险一金等）。</w:t>
      </w:r>
    </w:p>
    <w:p w14:paraId="22D6B282">
      <w:pPr>
        <w:spacing w:line="600" w:lineRule="exact"/>
        <w:ind w:firstLine="640" w:firstLineChars="200"/>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四、招聘程序及办法</w:t>
      </w:r>
    </w:p>
    <w:p w14:paraId="02298C17">
      <w:pPr>
        <w:spacing w:line="600" w:lineRule="exact"/>
        <w:ind w:firstLine="640" w:firstLineChars="200"/>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rPr>
        <w:t>1.报名时间：2024年</w:t>
      </w:r>
      <w:r>
        <w:rPr>
          <w:rFonts w:hint="eastAsia" w:ascii="Times New Roman" w:hAnsi="Times New Roman" w:eastAsia="方正仿宋_GBK" w:cs="Times New Roman"/>
          <w:sz w:val="32"/>
          <w:szCs w:val="32"/>
          <w:lang w:val="en-US" w:eastAsia="zh-CN"/>
        </w:rPr>
        <w:t>6</w:t>
      </w:r>
      <w:r>
        <w:rPr>
          <w:rFonts w:hint="eastAsia" w:ascii="Times New Roman" w:hAnsi="Times New Roman" w:eastAsia="方正仿宋_GBK" w:cs="Times New Roman"/>
          <w:sz w:val="32"/>
          <w:szCs w:val="32"/>
        </w:rPr>
        <w:t>月</w:t>
      </w:r>
      <w:r>
        <w:rPr>
          <w:rFonts w:hint="eastAsia" w:ascii="Times New Roman" w:hAnsi="Times New Roman" w:eastAsia="方正仿宋_GBK" w:cs="Times New Roman"/>
          <w:sz w:val="32"/>
          <w:szCs w:val="32"/>
          <w:lang w:val="en-US" w:eastAsia="zh-CN"/>
        </w:rPr>
        <w:t>2</w:t>
      </w:r>
      <w:r>
        <w:rPr>
          <w:rFonts w:hint="eastAsia" w:ascii="Times New Roman" w:hAnsi="Times New Roman" w:eastAsia="方正仿宋_GBK" w:cs="Times New Roman"/>
          <w:sz w:val="32"/>
          <w:szCs w:val="32"/>
        </w:rPr>
        <w:t>7日</w:t>
      </w:r>
      <w:r>
        <w:rPr>
          <w:rFonts w:hint="eastAsia" w:ascii="Times New Roman" w:hAnsi="Times New Roman" w:eastAsia="方正仿宋_GBK" w:cs="Times New Roman"/>
          <w:sz w:val="32"/>
          <w:szCs w:val="32"/>
          <w:lang w:val="en-US" w:eastAsia="zh-CN"/>
        </w:rPr>
        <w:t>-28日</w:t>
      </w:r>
      <w:r>
        <w:rPr>
          <w:rFonts w:hint="eastAsia" w:ascii="Times New Roman" w:hAnsi="Times New Roman" w:eastAsia="方正仿宋_GBK" w:cs="Times New Roman"/>
          <w:sz w:val="32"/>
          <w:szCs w:val="32"/>
        </w:rPr>
        <w:t>（9:00-12:00，14:00-18:00）</w:t>
      </w:r>
      <w:r>
        <w:rPr>
          <w:rFonts w:hint="eastAsia" w:ascii="Times New Roman" w:hAnsi="Times New Roman" w:eastAsia="方正仿宋_GBK" w:cs="Times New Roman"/>
          <w:sz w:val="32"/>
          <w:szCs w:val="32"/>
          <w:lang w:eastAsia="zh-CN"/>
        </w:rPr>
        <w:t>；</w:t>
      </w:r>
    </w:p>
    <w:p w14:paraId="287DF8CE">
      <w:pPr>
        <w:spacing w:line="600" w:lineRule="exact"/>
        <w:ind w:firstLine="640" w:firstLineChars="200"/>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rPr>
        <w:t>2.报名地点：重庆市永川区人民西路16号10-31（重庆福顺人力资源服务有限公司）</w:t>
      </w:r>
      <w:r>
        <w:rPr>
          <w:rFonts w:hint="eastAsia" w:ascii="Times New Roman" w:hAnsi="Times New Roman" w:eastAsia="方正仿宋_GBK" w:cs="Times New Roman"/>
          <w:sz w:val="32"/>
          <w:szCs w:val="32"/>
          <w:lang w:eastAsia="zh-CN"/>
        </w:rPr>
        <w:t>，联系电话：</w:t>
      </w:r>
      <w:r>
        <w:rPr>
          <w:rFonts w:hint="default" w:ascii="Times New Roman" w:hAnsi="Times New Roman" w:eastAsia="方正仿宋_GBK" w:cs="Times New Roman"/>
          <w:sz w:val="32"/>
          <w:szCs w:val="32"/>
        </w:rPr>
        <w:t>023-49</w:t>
      </w:r>
      <w:r>
        <w:rPr>
          <w:rFonts w:hint="eastAsia" w:ascii="Times New Roman" w:hAnsi="Times New Roman" w:eastAsia="方正仿宋_GBK" w:cs="Times New Roman"/>
          <w:sz w:val="32"/>
          <w:szCs w:val="32"/>
          <w:lang w:val="en-US" w:eastAsia="zh-CN"/>
        </w:rPr>
        <w:t>419555；</w:t>
      </w:r>
    </w:p>
    <w:p w14:paraId="25C79EC3">
      <w:pPr>
        <w:spacing w:line="600" w:lineRule="exact"/>
        <w:ind w:firstLine="640" w:firstLineChars="200"/>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rPr>
        <w:t>报名时需带本人简历、学历证书、身份证、户口簿原件及复印件，近期1寸正面免冠照片1张，填写《报名登记表》</w:t>
      </w:r>
      <w:r>
        <w:rPr>
          <w:rFonts w:hint="eastAsia" w:ascii="Times New Roman" w:hAnsi="Times New Roman" w:eastAsia="方正仿宋_GBK" w:cs="Times New Roman"/>
          <w:sz w:val="32"/>
          <w:szCs w:val="32"/>
          <w:lang w:eastAsia="zh-CN"/>
        </w:rPr>
        <w:t>；</w:t>
      </w:r>
      <w:bookmarkStart w:id="0" w:name="_GoBack"/>
      <w:bookmarkEnd w:id="0"/>
    </w:p>
    <w:p w14:paraId="2CA8784A">
      <w:pPr>
        <w:spacing w:line="600" w:lineRule="exact"/>
        <w:ind w:firstLine="640" w:firstLineChars="200"/>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3.面试：由用工单位确定面试入围名单，面试主要考察应聘者语言表达能力、法律法规常识和综合应变能力</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rPr>
        <w:t>具体时间地点另行通知。</w:t>
      </w:r>
    </w:p>
    <w:p w14:paraId="3AE32B8F">
      <w:pPr>
        <w:spacing w:line="600" w:lineRule="exact"/>
        <w:ind w:firstLine="640" w:firstLineChars="200"/>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五、聘用及待遇</w:t>
      </w:r>
    </w:p>
    <w:p w14:paraId="1F58EA34">
      <w:pPr>
        <w:spacing w:line="600" w:lineRule="exact"/>
        <w:ind w:firstLine="640" w:firstLineChars="200"/>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面试且体检合格人员由派遣单位重庆福顺人力资源服务有限公司与之签订合同签订劳动合同，试用期1个月，每月基本工资2100元+绩效工资，用人单位为其缴纳五险。合同期限一年一签，根据工作需要和本人工作情况由双方约定是否续签。</w:t>
      </w:r>
    </w:p>
    <w:p w14:paraId="4EEF524F">
      <w:pPr>
        <w:spacing w:line="600" w:lineRule="exact"/>
        <w:ind w:firstLine="640" w:firstLineChars="200"/>
        <w:rPr>
          <w:rFonts w:hint="eastAsia" w:ascii="Times New Roman" w:hAnsi="Times New Roman" w:eastAsia="方正仿宋_GBK" w:cs="Times New Roman"/>
          <w:sz w:val="32"/>
          <w:szCs w:val="32"/>
        </w:rPr>
      </w:pPr>
      <w:r>
        <w:rPr>
          <w:rFonts w:ascii="Times New Roman" w:hAnsi="Times New Roman" w:eastAsia="方正仿宋_GBK" w:cs="Times New Roman"/>
          <w:sz w:val="32"/>
          <w:szCs w:val="32"/>
        </w:rPr>
        <w:t xml:space="preserve">                          </w:t>
      </w:r>
      <w:r>
        <w:rPr>
          <w:rFonts w:hint="eastAsia" w:ascii="Times New Roman" w:hAnsi="Times New Roman" w:eastAsia="方正仿宋_GBK" w:cs="Times New Roman"/>
          <w:sz w:val="32"/>
          <w:szCs w:val="32"/>
        </w:rPr>
        <w:t>重庆福顺人力资源服务有限公司</w:t>
      </w:r>
    </w:p>
    <w:p w14:paraId="4F42D9BA">
      <w:pPr>
        <w:spacing w:line="60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 xml:space="preserve">                                 2024年</w:t>
      </w:r>
      <w:r>
        <w:rPr>
          <w:rFonts w:hint="eastAsia" w:ascii="Times New Roman" w:hAnsi="Times New Roman" w:eastAsia="方正仿宋_GBK" w:cs="Times New Roman"/>
          <w:sz w:val="32"/>
          <w:szCs w:val="32"/>
          <w:lang w:val="en-US" w:eastAsia="zh-CN"/>
        </w:rPr>
        <w:t>6</w:t>
      </w:r>
      <w:r>
        <w:rPr>
          <w:rFonts w:hint="eastAsia" w:ascii="Times New Roman" w:hAnsi="Times New Roman" w:eastAsia="方正仿宋_GBK" w:cs="Times New Roman"/>
          <w:sz w:val="32"/>
          <w:szCs w:val="32"/>
        </w:rPr>
        <w:t>月</w:t>
      </w:r>
      <w:r>
        <w:rPr>
          <w:rFonts w:hint="eastAsia" w:ascii="Times New Roman" w:hAnsi="Times New Roman" w:eastAsia="方正仿宋_GBK" w:cs="Times New Roman"/>
          <w:sz w:val="32"/>
          <w:szCs w:val="32"/>
          <w:lang w:val="en-US" w:eastAsia="zh-CN"/>
        </w:rPr>
        <w:t>26</w:t>
      </w:r>
      <w:r>
        <w:rPr>
          <w:rFonts w:hint="eastAsia" w:ascii="Times New Roman" w:hAnsi="Times New Roman" w:eastAsia="方正仿宋_GBK" w:cs="Times New Roman"/>
          <w:sz w:val="32"/>
          <w:szCs w:val="32"/>
        </w:rPr>
        <w:t>日</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I5YWVmMTYzOWYxYjc1M2Y3OWZhNzdmY2MyYWRjMWEifQ=="/>
  </w:docVars>
  <w:rsids>
    <w:rsidRoot w:val="005A07E2"/>
    <w:rsid w:val="00082575"/>
    <w:rsid w:val="00113FA7"/>
    <w:rsid w:val="00195376"/>
    <w:rsid w:val="001A0687"/>
    <w:rsid w:val="002B197C"/>
    <w:rsid w:val="00312D21"/>
    <w:rsid w:val="0037240E"/>
    <w:rsid w:val="00452C29"/>
    <w:rsid w:val="004B6AA5"/>
    <w:rsid w:val="00521E92"/>
    <w:rsid w:val="00523AA3"/>
    <w:rsid w:val="00542ADA"/>
    <w:rsid w:val="005A07E2"/>
    <w:rsid w:val="005B024A"/>
    <w:rsid w:val="005E40D4"/>
    <w:rsid w:val="007150EF"/>
    <w:rsid w:val="00760BFF"/>
    <w:rsid w:val="00765075"/>
    <w:rsid w:val="007E5DBB"/>
    <w:rsid w:val="008D5AEA"/>
    <w:rsid w:val="0094548C"/>
    <w:rsid w:val="009602A1"/>
    <w:rsid w:val="009B35F8"/>
    <w:rsid w:val="00AD3AA5"/>
    <w:rsid w:val="00B066AD"/>
    <w:rsid w:val="00BC5ACE"/>
    <w:rsid w:val="00CD31AF"/>
    <w:rsid w:val="00D34DD3"/>
    <w:rsid w:val="00F616D9"/>
    <w:rsid w:val="00F90B8C"/>
    <w:rsid w:val="00FA586B"/>
    <w:rsid w:val="05C43413"/>
    <w:rsid w:val="06A632E4"/>
    <w:rsid w:val="07B44398"/>
    <w:rsid w:val="0C830535"/>
    <w:rsid w:val="0D18011F"/>
    <w:rsid w:val="0FF6471F"/>
    <w:rsid w:val="10136983"/>
    <w:rsid w:val="16D826DB"/>
    <w:rsid w:val="1EF00706"/>
    <w:rsid w:val="1F4600C7"/>
    <w:rsid w:val="22CB2120"/>
    <w:rsid w:val="24891A49"/>
    <w:rsid w:val="278B6109"/>
    <w:rsid w:val="30425406"/>
    <w:rsid w:val="3423156D"/>
    <w:rsid w:val="3DEA66B2"/>
    <w:rsid w:val="4617674B"/>
    <w:rsid w:val="47521D9D"/>
    <w:rsid w:val="5374077D"/>
    <w:rsid w:val="552A0FF9"/>
    <w:rsid w:val="5A5F27D5"/>
    <w:rsid w:val="62B704CD"/>
    <w:rsid w:val="631C6C57"/>
    <w:rsid w:val="646A26C1"/>
    <w:rsid w:val="69793CB9"/>
    <w:rsid w:val="6C2A1B0A"/>
    <w:rsid w:val="714711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1"/>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4"/>
    <w:autoRedefine/>
    <w:semiHidden/>
    <w:unhideWhenUsed/>
    <w:qFormat/>
    <w:uiPriority w:val="99"/>
    <w:rPr>
      <w:sz w:val="18"/>
      <w:szCs w:val="18"/>
    </w:rPr>
  </w:style>
  <w:style w:type="paragraph" w:styleId="4">
    <w:name w:val="footer"/>
    <w:basedOn w:val="1"/>
    <w:link w:val="16"/>
    <w:autoRedefine/>
    <w:unhideWhenUsed/>
    <w:qFormat/>
    <w:uiPriority w:val="99"/>
    <w:pPr>
      <w:tabs>
        <w:tab w:val="center" w:pos="4153"/>
        <w:tab w:val="right" w:pos="8306"/>
      </w:tabs>
      <w:snapToGrid w:val="0"/>
      <w:jc w:val="left"/>
    </w:pPr>
    <w:rPr>
      <w:sz w:val="18"/>
      <w:szCs w:val="18"/>
    </w:rPr>
  </w:style>
  <w:style w:type="paragraph" w:styleId="5">
    <w:name w:val="header"/>
    <w:basedOn w:val="1"/>
    <w:link w:val="15"/>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autoRedefine/>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9">
    <w:name w:val="Emphasis"/>
    <w:basedOn w:val="8"/>
    <w:autoRedefine/>
    <w:qFormat/>
    <w:uiPriority w:val="20"/>
    <w:rPr>
      <w:i/>
      <w:iCs/>
    </w:rPr>
  </w:style>
  <w:style w:type="character" w:styleId="10">
    <w:name w:val="Hyperlink"/>
    <w:basedOn w:val="8"/>
    <w:autoRedefine/>
    <w:semiHidden/>
    <w:unhideWhenUsed/>
    <w:qFormat/>
    <w:uiPriority w:val="99"/>
    <w:rPr>
      <w:color w:val="0000FF"/>
      <w:u w:val="single"/>
    </w:rPr>
  </w:style>
  <w:style w:type="character" w:customStyle="1" w:styleId="11">
    <w:name w:val="标题 2 Char"/>
    <w:basedOn w:val="8"/>
    <w:link w:val="2"/>
    <w:autoRedefine/>
    <w:qFormat/>
    <w:uiPriority w:val="9"/>
    <w:rPr>
      <w:rFonts w:ascii="宋体" w:hAnsi="宋体" w:eastAsia="宋体" w:cs="宋体"/>
      <w:b/>
      <w:bCs/>
      <w:kern w:val="0"/>
      <w:sz w:val="36"/>
      <w:szCs w:val="36"/>
    </w:rPr>
  </w:style>
  <w:style w:type="character" w:customStyle="1" w:styleId="12">
    <w:name w:val="rich_media_meta"/>
    <w:basedOn w:val="8"/>
    <w:autoRedefine/>
    <w:qFormat/>
    <w:uiPriority w:val="0"/>
  </w:style>
  <w:style w:type="character" w:customStyle="1" w:styleId="13">
    <w:name w:val="apple-converted-space"/>
    <w:basedOn w:val="8"/>
    <w:autoRedefine/>
    <w:qFormat/>
    <w:uiPriority w:val="0"/>
  </w:style>
  <w:style w:type="character" w:customStyle="1" w:styleId="14">
    <w:name w:val="批注框文本 Char"/>
    <w:basedOn w:val="8"/>
    <w:link w:val="3"/>
    <w:autoRedefine/>
    <w:semiHidden/>
    <w:qFormat/>
    <w:uiPriority w:val="99"/>
    <w:rPr>
      <w:sz w:val="18"/>
      <w:szCs w:val="18"/>
    </w:rPr>
  </w:style>
  <w:style w:type="character" w:customStyle="1" w:styleId="15">
    <w:name w:val="页眉 Char"/>
    <w:basedOn w:val="8"/>
    <w:link w:val="5"/>
    <w:autoRedefine/>
    <w:qFormat/>
    <w:uiPriority w:val="99"/>
    <w:rPr>
      <w:sz w:val="18"/>
      <w:szCs w:val="18"/>
    </w:rPr>
  </w:style>
  <w:style w:type="character" w:customStyle="1" w:styleId="16">
    <w:name w:val="页脚 Char"/>
    <w:basedOn w:val="8"/>
    <w:link w:val="4"/>
    <w:autoRedefine/>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795</Words>
  <Characters>859</Characters>
  <Lines>6</Lines>
  <Paragraphs>1</Paragraphs>
  <TotalTime>3</TotalTime>
  <ScaleCrop>false</ScaleCrop>
  <LinksUpToDate>false</LinksUpToDate>
  <CharactersWithSpaces>932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2018-08-22T01:49:00Z</dcterms:created>
  <dc:creator>acer</dc:creator>
  <cp:lastModifiedBy>acer</cp:lastModifiedBy>
  <cp:lastPrinted>2021-06-18T01:57:00Z</cp:lastPrinted>
  <dcterms:modified xsi:type="dcterms:W3CDTF">2024-06-26T09:36:57Z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KSOSaveFontToCloudKey">
    <vt:lpwstr>451258964_btnclosed</vt:lpwstr>
  </property>
  <property fmtid="{D5CDD505-2E9C-101B-9397-08002B2CF9AE}" pid="4" name="ICV">
    <vt:lpwstr>F55C4F4B331D491F97AC38F0C7BBE9E6_13</vt:lpwstr>
  </property>
</Properties>
</file>