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544BF" w14:textId="77777777" w:rsidR="00BE1968" w:rsidRPr="00BE1968" w:rsidRDefault="00BE1968" w:rsidP="00BE1968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  <w14:ligatures w14:val="none"/>
        </w:rPr>
      </w:pPr>
      <w:r w:rsidRPr="00BE1968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  <w14:ligatures w14:val="none"/>
        </w:rPr>
        <w:t>绩效考核得分计分办法</w:t>
      </w:r>
    </w:p>
    <w:p w14:paraId="166B45CE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 </w:t>
      </w:r>
    </w:p>
    <w:p w14:paraId="2C61B153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以法人学校为单位，先用个人绩效考核（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2022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年春期、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2022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年秋期、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2023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年春期、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2023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年秋期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4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个学期）的排名除以各学期参加绩效考核的总人数乘以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100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计算个人排名（保留一位小数，采取四舍五入法，排名小于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1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的计为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1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）；再按排名计分对照表分学期计分；最后用所得总分除以计分学期总数得个人考核得分（保留两位小数）。</w:t>
      </w:r>
    </w:p>
    <w:p w14:paraId="3ADC8D8D" w14:textId="77777777" w:rsidR="00BE1968" w:rsidRPr="00BE1968" w:rsidRDefault="00BE1968" w:rsidP="00BE1968">
      <w:pPr>
        <w:widowControl/>
        <w:shd w:val="clear" w:color="auto" w:fill="FFFFFF"/>
        <w:spacing w:line="56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  <w:szCs w:val="32"/>
          <w14:ligatures w14:val="none"/>
        </w:rPr>
        <w:t>排名计分对照表</w:t>
      </w: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880"/>
        <w:gridCol w:w="863"/>
        <w:gridCol w:w="994"/>
        <w:gridCol w:w="1005"/>
        <w:gridCol w:w="1005"/>
        <w:gridCol w:w="1005"/>
        <w:gridCol w:w="963"/>
        <w:gridCol w:w="963"/>
        <w:gridCol w:w="881"/>
      </w:tblGrid>
      <w:tr w:rsidR="00BE1968" w:rsidRPr="00BE1968" w14:paraId="078F2463" w14:textId="77777777" w:rsidTr="00BE1968">
        <w:tc>
          <w:tcPr>
            <w:tcW w:w="72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A2F303E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14:ligatures w14:val="none"/>
              </w:rPr>
              <w:t>名次</w:t>
            </w:r>
          </w:p>
        </w:tc>
        <w:tc>
          <w:tcPr>
            <w:tcW w:w="58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5A8215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1-5</w:t>
            </w:r>
          </w:p>
        </w:tc>
        <w:tc>
          <w:tcPr>
            <w:tcW w:w="66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3D2504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6-10</w:t>
            </w:r>
          </w:p>
        </w:tc>
        <w:tc>
          <w:tcPr>
            <w:tcW w:w="77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C1C592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11-15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C557F1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16-20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CB9396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21-25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E9D5ED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26-35</w:t>
            </w:r>
          </w:p>
        </w:tc>
        <w:tc>
          <w:tcPr>
            <w:tcW w:w="74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C0EFCA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36-45</w:t>
            </w:r>
          </w:p>
        </w:tc>
        <w:tc>
          <w:tcPr>
            <w:tcW w:w="74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BBFA9E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46-55</w:t>
            </w:r>
          </w:p>
        </w:tc>
        <w:tc>
          <w:tcPr>
            <w:tcW w:w="683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8A37E5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56-</w:t>
            </w:r>
          </w:p>
        </w:tc>
      </w:tr>
      <w:tr w:rsidR="00BE1968" w:rsidRPr="00BE1968" w14:paraId="05055CF3" w14:textId="77777777" w:rsidTr="00BE1968">
        <w:tc>
          <w:tcPr>
            <w:tcW w:w="72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973956D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14:ligatures w14:val="none"/>
              </w:rPr>
              <w:t>计分</w:t>
            </w:r>
          </w:p>
        </w:tc>
        <w:tc>
          <w:tcPr>
            <w:tcW w:w="58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383791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66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B8554C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95</w:t>
            </w:r>
          </w:p>
        </w:tc>
        <w:tc>
          <w:tcPr>
            <w:tcW w:w="77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AD111D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90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766179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85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8633ED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80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82E430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75</w:t>
            </w:r>
          </w:p>
        </w:tc>
        <w:tc>
          <w:tcPr>
            <w:tcW w:w="74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78DE28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70</w:t>
            </w:r>
          </w:p>
        </w:tc>
        <w:tc>
          <w:tcPr>
            <w:tcW w:w="74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EF5A68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65</w:t>
            </w:r>
          </w:p>
        </w:tc>
        <w:tc>
          <w:tcPr>
            <w:tcW w:w="683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6C1243" w14:textId="77777777" w:rsidR="00BE1968" w:rsidRPr="00BE1968" w:rsidRDefault="00BE1968" w:rsidP="00BE1968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E1968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  <w14:ligatures w14:val="none"/>
              </w:rPr>
              <w:t>60</w:t>
            </w:r>
          </w:p>
        </w:tc>
      </w:tr>
    </w:tbl>
    <w:p w14:paraId="39CB8A21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说明：</w:t>
      </w:r>
    </w:p>
    <w:p w14:paraId="507EE223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1.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当个人绩效考核排名出现并列时，用并列名次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+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并列人数除以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2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计算个人绩效考核排名，出现小数时用进一法确定排名。</w:t>
      </w:r>
    </w:p>
    <w:p w14:paraId="2EB643DD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2.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教育系统内借用、交流（支教）、挂职学习人员在用人单位进行考核排名。</w:t>
      </w:r>
    </w:p>
    <w:p w14:paraId="21564563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3.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参加国培置换脱产学习和正常产假的人员，该学期可不记分。考核得分用计分学期总分除以</w:t>
      </w: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t>3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计算。</w:t>
      </w:r>
    </w:p>
    <w:p w14:paraId="05B0A11D" w14:textId="77777777" w:rsidR="00BE1968" w:rsidRPr="00BE1968" w:rsidRDefault="00BE1968" w:rsidP="00BE1968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BE1968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14:ligatures w14:val="none"/>
        </w:rPr>
        <w:lastRenderedPageBreak/>
        <w:t>4.</w:t>
      </w:r>
      <w:r w:rsidRPr="00BE1968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  <w14:ligatures w14:val="none"/>
        </w:rPr>
        <w:t>经组织同意选派出国、援藏支教的人员，支教期间可不记分，考核得分按原学校实际参加考核的总分除以考核的学期数计算。</w:t>
      </w:r>
    </w:p>
    <w:p w14:paraId="5000D381" w14:textId="77777777" w:rsidR="00FF2B53" w:rsidRPr="00BE1968" w:rsidRDefault="00FF2B53"/>
    <w:sectPr w:rsidR="00FF2B53" w:rsidRPr="00BE19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53"/>
    <w:rsid w:val="00204C9D"/>
    <w:rsid w:val="00BE1968"/>
    <w:rsid w:val="00FF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1489E-425D-459A-9E6E-1320996D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9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2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2024-06-27T02:03:00Z</dcterms:created>
  <dcterms:modified xsi:type="dcterms:W3CDTF">2024-06-27T02:03:00Z</dcterms:modified>
</cp:coreProperties>
</file>