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1：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</w:rPr>
        <w:t>　　　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585" w:lineRule="atLeast"/>
        <w:ind w:left="0" w:right="0" w:firstLine="0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</w:rPr>
        <w:t>　　　　　　　　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  <w:lang w:eastAsia="zh-CN"/>
        </w:rPr>
        <w:t>餐饮酒店名录</w:t>
      </w:r>
    </w:p>
    <w:tbl>
      <w:tblPr>
        <w:tblStyle w:val="4"/>
        <w:tblW w:w="9777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3040"/>
        <w:gridCol w:w="1520"/>
        <w:gridCol w:w="30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77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一、吃在忠州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（一）钻级酒家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巴忠美食城 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忠县临江路61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号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023-54849999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巴国食府中博店 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忠县中博大道中博广场二楼  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023-54212222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江中渔翁 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忠县巴王支路10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号丽都花园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C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栋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2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楼（近重百）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   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023-54248168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巴国食府总店（大桥店）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忠县忠州镇乐天路1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号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   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13594808499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东方会馆 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中博大道与广场支路交叉口西南150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米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   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023-54219999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三峡风美食城 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忠县忠州果园路（近巴王支路）  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13983509566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洺厨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忠县忠州白公路2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号附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20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号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023-54218999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焕燃家常菜馆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忠县忠州大道巴王路19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号附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4</w:t>
            </w:r>
            <w:r>
              <w:rPr>
                <w:rStyle w:val="8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>号</w:t>
            </w:r>
            <w:r>
              <w:rPr>
                <w:rStyle w:val="7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   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023-54688666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（二）特色美食　　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特色中餐、江湖菜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忠义大酒店　　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忠县滨江路27号　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023-85833333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宋体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陶然忠州国宾酒店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忠县乐天路2号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023-54255555、54663333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忠州饭店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忠县滨江路水上公安对面　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023-54668777、18996608884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赵家菜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忠县忠州街道乐天路40号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023-54849888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姗姗饺子村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忠县忠州大道红星路22号附10号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023-54452228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海新大酒店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忠县忠州大道红星路27号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023-54638889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万乔酒楼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忠县忠州街道忠县汽车总站对面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023-54238444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宋厨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忠县香山二路14号附2号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18323689888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谈坛家常菜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忠县香山湖东门西北150米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13436201464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朱四家常菜馆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忠县新华路24号附1号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023-54452202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临江鱼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大鱼海棠（美味渔馆）　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忠县长江大桥支路与滨江路交叉口东北50米　　　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023-54697888、18223729791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五味鱼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忠县忠州街道滨江路澜凯新都7号楼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023-54688333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向记鱼庄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忠县白公街道曼子路12号黄金水岸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023-54400893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火锅店、串串店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巴忠火锅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忠县忠州街道大桥路5号附15号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023-54663999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吉之源火锅（巴王路店）　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忠县忠州镇巴王路33号　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023-54236999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吉之源火锅（滨江路店）　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忠县忠州街道北桥东路与滨江路交叉口南80米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023-54459777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吉之源火锅（中博鸣玉店）　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忠县鸣玉溪大道9-46号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17723802577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姗姗火锅城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忠县红星梯道6号附12号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023-54630118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品天下火锅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忠县中博支路4号银湖大厦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023-54638999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家福火锅中博店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忠县中博大道28号附22号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023-54847777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忠船长火锅店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忠县忠州大道红星路26号　　　　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023-54690777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鼎华火锅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忠县广场西路10号附6号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023-54456666、54457779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卤校长火锅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忠县香山路153号附28号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023-85805858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老船舫火锅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忠县中博大道好附21号二楼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023-54663888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杨妈家火锅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忠县香山路153号附20号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18623604117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巴尖火锅串串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忠县香山路153号附23号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023-85827788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妈妈汤坊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忠县忠州街道香山二路1号附2号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023-54661333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夜  啤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川江号子小酒馆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忠县香山湖南门西南50米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023-54566580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田三嫂夜市城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忠县大桥路与石垫路交叉口东南50米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15084355682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何大姐烤鱼庄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忠县果园路15号华怡广场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15123591555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泉潭屿夜啤酒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忠县滨江路16附12号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13370774688、13896352352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侯二哥美食城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忠县滨江路16号附近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023-54238477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让鸭脑壳飞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忠县临江路61号附1号     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023-85812333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  餐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米罗咖啡（海新酒店3楼）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忠县忠州大道红星路26号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023-54876888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66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二、住在忠州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忠义大酒店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重庆市忠县忠州街道滨江路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13983495333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宋体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陶然忠州国宾酒店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重庆市忠县忠州街道乐天路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023-54255555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智选假日酒店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忠县忠州街道环城路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15—22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层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023-54558888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宋体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Style w:val="9"/>
                <w:color w:val="auto"/>
                <w:highlight w:val="none"/>
                <w:lang w:val="en-US" w:eastAsia="zh-CN" w:bidi="ar"/>
              </w:rPr>
              <w:t>三峡风大酒店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忠县忠州街道果园路</w:t>
            </w:r>
            <w:r>
              <w:rPr>
                <w:rStyle w:val="10"/>
                <w:rFonts w:eastAsia="宋体"/>
                <w:color w:val="auto"/>
                <w:highlight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023-54248888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Style w:val="9"/>
                <w:color w:val="auto"/>
                <w:highlight w:val="none"/>
                <w:lang w:val="en-US" w:eastAsia="zh-CN" w:bidi="ar"/>
              </w:rPr>
              <w:t>海新大酒店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重庆市忠县忠州街道红星路</w:t>
            </w:r>
            <w:r>
              <w:rPr>
                <w:rStyle w:val="10"/>
                <w:rFonts w:eastAsia="宋体"/>
                <w:color w:val="auto"/>
                <w:highlight w:val="none"/>
                <w:lang w:val="en-US" w:eastAsia="zh-CN" w:bidi="ar"/>
              </w:rPr>
              <w:t>26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13709442170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Style w:val="9"/>
                <w:color w:val="auto"/>
                <w:highlight w:val="none"/>
                <w:lang w:val="en-US" w:eastAsia="zh-CN" w:bidi="ar"/>
              </w:rPr>
              <w:t>巴国大酒店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重庆市忠县忠州街道乐天支路</w:t>
            </w:r>
            <w:r>
              <w:rPr>
                <w:rStyle w:val="10"/>
                <w:rFonts w:eastAsia="宋体"/>
                <w:color w:val="auto"/>
                <w:highlight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Style w:val="10"/>
                <w:rFonts w:eastAsia="宋体"/>
                <w:color w:val="auto"/>
                <w:highlight w:val="none"/>
                <w:lang w:val="en-US" w:eastAsia="zh-CN" w:bidi="ar"/>
              </w:rPr>
              <w:t>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54832999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Style w:val="9"/>
                <w:color w:val="auto"/>
                <w:highlight w:val="none"/>
                <w:lang w:val="en-US" w:eastAsia="zh-CN" w:bidi="ar"/>
              </w:rPr>
              <w:t>香山酒店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重庆市忠县忠州街道健康路</w:t>
            </w:r>
            <w:r>
              <w:rPr>
                <w:rStyle w:val="10"/>
                <w:rFonts w:eastAsia="宋体"/>
                <w:color w:val="auto"/>
                <w:highlight w:val="none"/>
                <w:lang w:val="en-US" w:eastAsia="zh-CN" w:bidi="ar"/>
              </w:rPr>
              <w:t>33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023-54258888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Style w:val="9"/>
                <w:color w:val="auto"/>
                <w:highlight w:val="none"/>
                <w:lang w:val="en-US" w:eastAsia="zh-CN" w:bidi="ar"/>
              </w:rPr>
              <w:t>日月大酒店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重庆市忠县忠州街道乐天支路</w:t>
            </w:r>
            <w:r>
              <w:rPr>
                <w:rStyle w:val="10"/>
                <w:rFonts w:eastAsia="宋体"/>
                <w:color w:val="auto"/>
                <w:highlight w:val="none"/>
                <w:lang w:val="en-US" w:eastAsia="zh-CN" w:bidi="ar"/>
              </w:rPr>
              <w:t>9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54454578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巴曼酒店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忠县忠州街道巴王路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023-54409888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格尚酒店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重庆市忠县忠州街道巴王路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号正三层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13883641344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桥林电竞酒店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重庆市忠县忠州街道巴王路支路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13635317979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君禾酒店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重庆市忠县忠州街道巴王路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13908264432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嘉里民宿酒店（嘉里酒店）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重庆市忠县忠州街道巴王路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13594795871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芭皇酒店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重庆市忠县忠州街道巴王支路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023-54559999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拾光酒店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重庆市忠县忠州街道滨江路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4-11-15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个门面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02354693789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半城山水酒店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忠县忠州街道滨江路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4-23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18580958999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桥林香山电竞酒店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重庆市忠县忠州街道香山一路香山国际名府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号楼商业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24.25.28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13635317979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星源酒店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重庆市忠县忠州街道滨江路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13709444756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绮梦酒店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重庆市忠县忠州街道香山三路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17823072387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桥林江悦湾酒店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重庆市忠县忠州街道滨江路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54693888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双木商务酒店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重庆市忠县忠州街道中博大道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18512305891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她他酒店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重庆市忠县忠州街道忠州大道红星路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81199699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桥林卓越电竞主题酒店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重庆市忠县忠州街道红星梯道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13310250858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蓝悦兮豪酒店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重庆市忠县忠州街道新华路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号负一楼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023-54249999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俊豪酒店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重庆市忠县忠州街道香山三路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18696860082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悦豪红酒店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重庆市忠县忠州街道红星路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54627999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丽都酒店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重庆市忠县忠州街道香山一路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54550111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桥林酒店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重庆市忠县忠州街道乐天支路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54612777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博悦酒店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忠县忠州街道香山一路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54879222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悦豪酒店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忠县忠州街道州屏环路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54250666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单蓝酒店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重庆市忠县忠州街道忠州大道红星路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15084354373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优家酒店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重庆市忠县忠州街道广场西路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54877666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兮蓝酒店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重庆市忠县忠州街道广场西路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54667333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金马酒店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忠县忠州街道州屏环路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023-54699999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聚丰酒店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重庆市忠县忠州街道忠州大道红星路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54455777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金港大酒店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忠县忠州镇环城路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02354213333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拾光酒店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重庆市忠县忠州街道滨江路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4-11-15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个门面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02354693789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585" w:lineRule="atLeast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FFFFFF"/>
          <w:lang w:eastAsia="zh-CN"/>
        </w:rPr>
        <w:t>注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FFFFFF"/>
        </w:rPr>
        <w:t>：本次考试并无指定酒店，仅供参考选择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FFFFFF"/>
          <w:lang w:eastAsia="zh-CN"/>
        </w:rPr>
        <w:t>（所有酒店价格均不高于平时执行价）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585" w:lineRule="atLeast"/>
        <w:ind w:left="0" w:right="0" w:firstLine="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585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  <w:lang w:eastAsia="zh-CN"/>
        </w:rPr>
        <w:t>忠县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</w:rPr>
        <w:t>总体概况</w:t>
      </w:r>
    </w:p>
    <w:p>
      <w:pPr>
        <w:ind w:left="0" w:leftChars="0" w:firstLine="640" w:firstLineChars="20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忠县位于重庆市中部、地处三峡库区腹心。公元前112年置临江县，贞观八年（634年）唐太宗赐名忠州，1913年改州为县至今。</w:t>
      </w:r>
    </w:p>
    <w:p>
      <w:pPr>
        <w:ind w:left="0" w:leftChars="0" w:firstLine="640" w:firstLineChars="20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忠县是忠义之城，是中国历史上唯一以“忠”命名的县城，历史上涌现出巴蔓子、严颜、甘宁、秦良玉等忠臣良将，中国现代作家《红岩》的主要作者罗广斌，中国当代作家、诗人、书法家马识途等出生于此。</w:t>
      </w:r>
    </w:p>
    <w:p>
      <w:pPr>
        <w:ind w:left="0" w:leftChars="0" w:firstLine="640" w:firstLineChars="20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忠县是柑橘之城，全境有36.5万亩柑橘，已经形成“从一粒种子到一杯橙汁”的“产加销研学旅”全产业链，荣获“中国柑橘城“称号。</w:t>
      </w:r>
    </w:p>
    <w:p>
      <w:pPr>
        <w:ind w:left="0" w:leftChars="0" w:firstLine="640" w:firstLineChars="20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忠县是文明之城，涌现出了谢彬蓉、吴林香、李淑娥、郑定样、周泽武、 杨骅等一大批全国、全市先进典型模范人物。</w:t>
      </w:r>
    </w:p>
    <w:p>
      <w:pPr>
        <w:ind w:left="0" w:leftChars="0" w:firstLine="64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忠县是文旅之城，境内拥有“长江盆景”石宝寨、“三峡库心”皇华岛、“人间胜境”白公祠、“中华一绝”汉阙、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重庆市唯一一个国家级田园综合体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三峡橘乡田园综合体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  <w:lang w:eastAsia="zh-CN"/>
        </w:rPr>
        <w:t>”、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大型山水实景演艺《烽烟三国》等文旅资源，兼具山城、桥城、水城、岛城之美，白居易盛赞“巫峡中心郡，巴城四面春”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是全国66个文化旅游大县之一。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45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3"/>
          <w:szCs w:val="43"/>
          <w:highlight w:val="none"/>
          <w:shd w:val="clear" w:color="auto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45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3"/>
          <w:szCs w:val="43"/>
          <w:highlight w:val="none"/>
          <w:shd w:val="clear" w:color="auto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45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3"/>
          <w:szCs w:val="43"/>
          <w:highlight w:val="none"/>
          <w:shd w:val="clear" w:color="auto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45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3"/>
          <w:szCs w:val="43"/>
          <w:highlight w:val="none"/>
          <w:shd w:val="clear" w:color="auto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585" w:lineRule="atLeast"/>
        <w:ind w:left="0" w:right="0" w:firstLine="0"/>
        <w:jc w:val="both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3"/>
          <w:szCs w:val="43"/>
          <w:highlight w:val="none"/>
          <w:shd w:val="clear" w:color="auto" w:fill="FFFFFF"/>
          <w:lang w:eastAsia="zh-CN"/>
        </w:rPr>
        <w:t>忠县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3"/>
          <w:szCs w:val="43"/>
          <w:highlight w:val="none"/>
          <w:shd w:val="clear" w:color="auto" w:fill="FFFFFF"/>
        </w:rPr>
        <w:t>文旅资源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石宝寨景区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6850" cy="3495675"/>
            <wp:effectExtent l="0" t="0" r="0" b="9525"/>
            <wp:docPr id="17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石宝寨位于忠县境内长江北岸，“一石、一寨、一盆景”，历经400多年风雨的石宝寨，依然巍峨屹立。“一石”因其孤峰拔地，四壁如削，形如玉印，古名玉印山，相传玉印山乃女娲炼石补天时遗留的一块五彩宝石，称为“石宝”。“一寨”据《四川通志》记载，明末清初，农民起义军首领谭宏曾率军据此险要，安营扎寨，故名“石宝寨”。“一盆景”三峡水库蓄水后，石宝寨四面环水，成为“世界上独具魅力的江中盆景”。石宝寨是我国目前保存最完好、最高的穿斗式全木质结构塔楼，塔楼有十二层，形如宝塔，四角飞翘，直冲云霄。被誉为世界八大奇异建筑之一，是全国重点文物保护单位、国家AAAA级旅游景区、长江三峡国家重点风景名胜区、重庆首批历史名园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景区地址：忠县石宝镇玉印街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开放时间：8:30-16:30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联系电话：81190022；15084390011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皇华城考古遗址公园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6850" cy="3943350"/>
            <wp:effectExtent l="0" t="0" r="0" b="0"/>
            <wp:docPr id="1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IMG_2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三峡生态岛，千年忠义城。皇华城为宋元（蒙）战争山城的重要组成部分，也是山城体系中唯一的孤岛型城址。皇华城作为府级治所近20年，最早在《水经注》中称“江浦”，南宋咸淳元年（1265年），忠州因度宗潜藩升咸淳府，移府治于皇华岛，后称“皇华城”，城址距今有750余年历史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景区地址：忠县忠州街道顺溪社区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渡船运行时间：9:00-17：15（整点发船）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联系电话：54210066；18512330533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三峡港湾旅游度假区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7325" cy="2247900"/>
            <wp:effectExtent l="0" t="0" r="9525" b="0"/>
            <wp:docPr id="5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烽烟三国大型山水实景演艺由著名导演李捍忠及其团队担纲制作，由西安大型实景剧《长恨歌》原班人马策划创作，以万里长江为背景、以三峡港湾为舞台、以三国文化为主题、以忠义精神为灵魂的文化饕餐盛宴,是长江三峡唯一一场以三国历史为背景的大型山水实景演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景区地址：忠县东溪镇三峡港湾旅游度假区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开放时间：19:30入场，20:00开演，时长60分钟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联系电话：4000238822；18883633003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白公祠景区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6850" cy="3619500"/>
            <wp:effectExtent l="0" t="0" r="0" b="0"/>
            <wp:docPr id="8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白公祠文博景区位于忠县鸣玉溪畔，由白公祠景区和忠州博物馆等组成。白公祠是明崇祯三年（1630年）知州马易从为纪念曾任忠州刺史的唐代大诗人白居易而创修，内有全国重点文物保护单位丁房阙-无铭阙；忠州博物馆于2018年2月建成并正式对外开放，是目前重庆区县规模最大的综合博物馆，也是展示传播长江文化的重要窗口。国家AAAA级旅游景区、重庆首批历史名园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景区地址：忠县白公街道白公路28号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开放时间：9:00-17:00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联系电话：81199266；15310004411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三峡橘乡田园综合体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7325" cy="2962275"/>
            <wp:effectExtent l="0" t="0" r="9525" b="9525"/>
            <wp:docPr id="4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 descr="IMG_2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三峡橘乡田园综合体是全国首批18个国家级田园综合体试点项目之一，也是三峡库区和重庆市唯一一个国家级田园综合体。景区内有柑橘文化时空馆、柑橘特色盆景园、“橘源里の”主题民宿等配套设施，以及橘乡荷海、稻梦空间、七彩田园等景点，让人体验漫步橘海，回归田园的境界，国家AAAA级旅游景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景区地址：忠县新立镇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开放时间：开放式景区，全天候开放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联系电话：81195678；15826436677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三峡留城·忠州巷子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7325" cy="3514725"/>
            <wp:effectExtent l="0" t="0" r="9525" b="9525"/>
            <wp:docPr id="9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IMG_26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三峡水库蓄水后，半座忠州老城没入江底，目前留存部分是三峡库区唯一保存原貌的半淹县城。巷子植入公共艺术廊道、当代体验区、传统商业集市、现代文创片区、文化教育片区等多种业态，是充满三峡原真老城气息的生活街区，以及留住巴渝乡愁和三峡风情根与魂的历史文化街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景区地址:忠县忠州街道东坡社区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开放时间:开放式景区，全天候开放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联系电话:18780580297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独珠江村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6850" cy="2962275"/>
            <wp:effectExtent l="0" t="0" r="0" b="9525"/>
            <wp:docPr id="12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4" descr="IMG_2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独珠江村位于忠州街道辖区内的独珠半岛，三面临江，一面环山，形若明珠，嵌入江心，号称“万里长江独一珠”，故得名“独珠”。该岛是长江三峡库区干流唯一的环江半岛，有着山清水秀的生态景观、质朴淳厚的民风民俗、沟通古今的发展脉络，在大城市、大农村、大山区、大库区的格局下彰显着“江村”盆景的独特魅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景区地址：重庆市忠县忠州街道独珠村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开放时间:开放式景区，全天候开放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联系电话:54247185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spacing w:val="5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佛耳岩景区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7325" cy="2962275"/>
            <wp:effectExtent l="0" t="0" r="9525" b="9525"/>
            <wp:docPr id="10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6" descr="IMG_27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佛耳岩景区位于黄金镇大岭村，以“春赏花、夏乘凉、秋品果、冬观雪”为主题游览观光，有“天然氧吧”之美誉，徜徉桃李花海，一览白云聚散，花果之香沁人心扉；有桃花、梨花、李花、油菜花等近万亩，素有“万亩花果山”之美誉；景区内有悬崖观景步道、星空露营地、射箭基地，儿童游乐场、丛林穿越、松果乐园、欢乐蹦床、丛林CS等游乐项目，“黄金之恋·缤纷大岭”，休闲玩乐的好去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景区地址：忠县黄金镇大岭村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开放时间：8:30-17:30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  <w:r>
        <w:rPr>
          <w:color w:val="FF6827"/>
          <w:sz w:val="24"/>
          <w:szCs w:val="24"/>
          <w:highlight w:val="none"/>
        </w:rPr>
        <w:t>联系电话：15826323999；15023952160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FF6827"/>
          <w:sz w:val="24"/>
          <w:szCs w:val="24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  <w:lang w:eastAsia="zh-CN"/>
        </w:rPr>
      </w:pPr>
      <w:r>
        <w:rPr>
          <w:rStyle w:val="6"/>
          <w:rFonts w:hint="eastAsia" w:ascii="黑体" w:hAnsi="黑体" w:eastAsia="黑体" w:cs="黑体"/>
          <w:spacing w:val="5"/>
          <w:sz w:val="32"/>
          <w:szCs w:val="32"/>
          <w:highlight w:val="none"/>
        </w:rPr>
        <w:t>花田溪谷景区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7325" cy="2962275"/>
            <wp:effectExtent l="0" t="0" r="9525" b="9525"/>
            <wp:docPr id="3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" descr="IMG_27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highlight w:val="none"/>
        </w:rPr>
      </w:pPr>
      <w:r>
        <w:rPr>
          <w:spacing w:val="5"/>
          <w:sz w:val="24"/>
          <w:szCs w:val="24"/>
          <w:highlight w:val="none"/>
        </w:rPr>
        <w:t>花田溪谷景区位于忠县黄金镇，300余亩的花卉观赏区可称得上是花海仙境。这里有西南地区最长的跨江玻璃桥-忠情廊桥，其跨度长280米，垂直高度110米，站在廊桥之上可以360度无死角俯瞰幽深峡谷。近赏花海美景，远眺万亩橘海。玻璃廊桥还采用3D+5D效果，集声、光、感于一体，营造出美轮美奂的奇异景观。花田溪谷内，除了四季有花的自然景观，还修复了以前的太平观、太平庙和万宝寨，在与大自然亲密接触的同时也能感受到溪谷内独特的历史人文色彩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景区地址：重庆市忠县黄金镇花田溪谷景区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开放时间：8:30-17:30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highlight w:val="none"/>
        </w:rPr>
      </w:pPr>
      <w:r>
        <w:rPr>
          <w:color w:val="FF6827"/>
          <w:sz w:val="24"/>
          <w:szCs w:val="24"/>
          <w:highlight w:val="none"/>
        </w:rPr>
        <w:t>联系电话：54754777</w:t>
      </w:r>
    </w:p>
    <w:p>
      <w:pPr>
        <w:rPr>
          <w:highlight w:val="none"/>
        </w:rPr>
      </w:pPr>
    </w:p>
    <w:p>
      <w:pPr>
        <w:pStyle w:val="2"/>
        <w:rPr>
          <w:rFonts w:hint="eastAsia"/>
          <w:highlight w:val="none"/>
          <w:lang w:eastAsia="zh-CN"/>
        </w:rPr>
      </w:pPr>
    </w:p>
    <w:sectPr>
      <w:pgSz w:w="11907" w:h="16840"/>
      <w:pgMar w:top="1984" w:right="1446" w:bottom="1644" w:left="1446" w:header="851" w:footer="1474" w:gutter="0"/>
      <w:pgNumType w:fmt="numberInDash"/>
      <w:cols w:space="0" w:num="1"/>
      <w:rtlGutter w:val="0"/>
      <w:docGrid w:linePitch="5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zMmYzMzk3NmYyM2M1MmYxMWJjNTVlNjc4Yzc4ZGUifQ=="/>
  </w:docVars>
  <w:rsids>
    <w:rsidRoot w:val="2A2578CD"/>
    <w:rsid w:val="00D8618C"/>
    <w:rsid w:val="042E151B"/>
    <w:rsid w:val="0A4A399F"/>
    <w:rsid w:val="0C240FF2"/>
    <w:rsid w:val="0F3D3AB4"/>
    <w:rsid w:val="1DAA42F6"/>
    <w:rsid w:val="25AB088C"/>
    <w:rsid w:val="26606610"/>
    <w:rsid w:val="2A2578CD"/>
    <w:rsid w:val="2C792587"/>
    <w:rsid w:val="2F3C5B75"/>
    <w:rsid w:val="330A784C"/>
    <w:rsid w:val="3461580A"/>
    <w:rsid w:val="3BBA232E"/>
    <w:rsid w:val="3C3C122E"/>
    <w:rsid w:val="3C653A85"/>
    <w:rsid w:val="3F674058"/>
    <w:rsid w:val="4B9A16BD"/>
    <w:rsid w:val="50354486"/>
    <w:rsid w:val="51892F55"/>
    <w:rsid w:val="561E1385"/>
    <w:rsid w:val="648D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9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5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0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5317</Words>
  <Characters>6676</Characters>
  <Lines>0</Lines>
  <Paragraphs>0</Paragraphs>
  <TotalTime>7</TotalTime>
  <ScaleCrop>false</ScaleCrop>
  <LinksUpToDate>false</LinksUpToDate>
  <CharactersWithSpaces>6789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2024-07-18T07:31:00Z</dcterms:created>
  <dc:creator>xym</dc:creator>
  <cp:lastModifiedBy>Administrator</cp:lastModifiedBy>
  <dcterms:modified xsi:type="dcterms:W3CDTF">2024-07-19T06:58:16Z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49B1F1C3E80F42D1B900C9FF372F192C</vt:lpwstr>
  </property>
</Properties>
</file>