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7D7FAC">
      <w:pPr>
        <w:rPr>
          <w:rFonts w:ascii="方正仿宋_GBK"/>
        </w:rPr>
      </w:pPr>
      <w:r>
        <w:rPr>
          <w:rFonts w:hint="eastAsia" w:ascii="方正仿宋_GBK"/>
        </w:rPr>
        <w:t>附件2：</w:t>
      </w:r>
    </w:p>
    <w:tbl>
      <w:tblPr>
        <w:tblStyle w:val="2"/>
        <w:tblW w:w="8923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1"/>
        <w:gridCol w:w="2159"/>
        <w:gridCol w:w="1400"/>
        <w:gridCol w:w="693"/>
        <w:gridCol w:w="1567"/>
        <w:gridCol w:w="1568"/>
        <w:gridCol w:w="1095"/>
      </w:tblGrid>
      <w:tr w14:paraId="1EE5BE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33449">
            <w:pPr>
              <w:widowControl/>
              <w:jc w:val="center"/>
              <w:rPr>
                <w:rFonts w:ascii="方正黑体_GBK" w:hAnsi="宋体" w:eastAsia="方正黑体_GBK" w:cs="宋体"/>
                <w:kern w:val="0"/>
                <w:sz w:val="20"/>
                <w:szCs w:val="20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0"/>
                <w:szCs w:val="20"/>
              </w:rPr>
              <w:t>序号</w:t>
            </w:r>
          </w:p>
        </w:tc>
        <w:tc>
          <w:tcPr>
            <w:tcW w:w="21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4BADD">
            <w:pPr>
              <w:widowControl/>
              <w:jc w:val="center"/>
              <w:rPr>
                <w:rFonts w:ascii="方正黑体_GBK" w:hAnsi="宋体" w:eastAsia="方正黑体_GBK" w:cs="宋体"/>
                <w:kern w:val="0"/>
                <w:sz w:val="20"/>
                <w:szCs w:val="20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0"/>
                <w:szCs w:val="20"/>
              </w:rPr>
              <w:t>招聘单位</w:t>
            </w:r>
          </w:p>
        </w:tc>
        <w:tc>
          <w:tcPr>
            <w:tcW w:w="1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6A56A8">
            <w:pPr>
              <w:widowControl/>
              <w:jc w:val="center"/>
              <w:rPr>
                <w:rFonts w:ascii="方正黑体_GBK" w:hAnsi="宋体" w:eastAsia="方正黑体_GBK" w:cs="宋体"/>
                <w:kern w:val="0"/>
                <w:sz w:val="20"/>
                <w:szCs w:val="20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0"/>
                <w:szCs w:val="20"/>
              </w:rPr>
              <w:t>招聘岗位</w:t>
            </w:r>
          </w:p>
        </w:tc>
        <w:tc>
          <w:tcPr>
            <w:tcW w:w="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43E7F3">
            <w:pPr>
              <w:widowControl/>
              <w:jc w:val="center"/>
              <w:rPr>
                <w:rFonts w:ascii="方正黑体_GBK" w:hAnsi="宋体" w:eastAsia="方正黑体_GBK" w:cs="宋体"/>
                <w:kern w:val="0"/>
                <w:sz w:val="20"/>
                <w:szCs w:val="20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0"/>
                <w:szCs w:val="20"/>
              </w:rPr>
              <w:t>人数</w:t>
            </w:r>
          </w:p>
        </w:tc>
        <w:tc>
          <w:tcPr>
            <w:tcW w:w="1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2224D">
            <w:pPr>
              <w:widowControl/>
              <w:jc w:val="center"/>
              <w:rPr>
                <w:rFonts w:ascii="方正黑体_GBK" w:hAnsi="宋体" w:eastAsia="方正黑体_GBK" w:cs="宋体"/>
                <w:kern w:val="0"/>
                <w:sz w:val="20"/>
                <w:szCs w:val="20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0"/>
                <w:szCs w:val="20"/>
              </w:rPr>
              <w:t>学历学位</w:t>
            </w:r>
          </w:p>
        </w:tc>
        <w:tc>
          <w:tcPr>
            <w:tcW w:w="15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E42D4">
            <w:pPr>
              <w:widowControl/>
              <w:jc w:val="center"/>
              <w:rPr>
                <w:rFonts w:ascii="方正黑体_GBK" w:hAnsi="宋体" w:eastAsia="方正黑体_GBK" w:cs="宋体"/>
                <w:kern w:val="0"/>
                <w:sz w:val="20"/>
                <w:szCs w:val="20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0"/>
                <w:szCs w:val="20"/>
              </w:rPr>
              <w:t>专业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94ED2">
            <w:pPr>
              <w:widowControl/>
              <w:jc w:val="center"/>
              <w:rPr>
                <w:rFonts w:ascii="方正黑体_GBK" w:hAnsi="宋体" w:eastAsia="方正黑体_GBK" w:cs="宋体"/>
                <w:kern w:val="0"/>
                <w:sz w:val="20"/>
                <w:szCs w:val="20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0"/>
                <w:szCs w:val="20"/>
              </w:rPr>
              <w:t>备注</w:t>
            </w:r>
          </w:p>
        </w:tc>
      </w:tr>
      <w:tr w14:paraId="406146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5966E1">
            <w:pPr>
              <w:widowControl/>
              <w:jc w:val="center"/>
              <w:rPr>
                <w:rFonts w:ascii="方正仿宋_GBK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2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66A23">
            <w:pPr>
              <w:widowControl/>
              <w:jc w:val="center"/>
              <w:rPr>
                <w:rFonts w:ascii="方正仿宋_GBK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cs="宋体"/>
                <w:kern w:val="0"/>
                <w:sz w:val="20"/>
                <w:szCs w:val="20"/>
              </w:rPr>
              <w:t>区规划自然资源局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E63175">
            <w:pPr>
              <w:widowControl/>
              <w:jc w:val="center"/>
              <w:rPr>
                <w:rFonts w:ascii="方正仿宋_GBK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cs="宋体"/>
                <w:kern w:val="0"/>
                <w:sz w:val="20"/>
                <w:szCs w:val="20"/>
                <w:lang w:eastAsia="zh-CN"/>
              </w:rPr>
              <w:t>城乡规划</w:t>
            </w:r>
            <w:r>
              <w:rPr>
                <w:rFonts w:hint="eastAsia" w:ascii="方正仿宋_GBK" w:hAnsi="宋体" w:cs="宋体"/>
                <w:kern w:val="0"/>
                <w:sz w:val="20"/>
                <w:szCs w:val="20"/>
              </w:rPr>
              <w:t>岗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7EBEE">
            <w:pPr>
              <w:widowControl/>
              <w:jc w:val="center"/>
              <w:rPr>
                <w:rFonts w:hint="default" w:ascii="方正仿宋_GBK" w:hAnsi="宋体" w:eastAsia="方正仿宋_GBK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1E58F">
            <w:pPr>
              <w:widowControl/>
              <w:jc w:val="center"/>
              <w:rPr>
                <w:rFonts w:ascii="方正仿宋_GBK" w:hAnsi="宋体" w:cs="宋体"/>
                <w:kern w:val="0"/>
                <w:szCs w:val="21"/>
              </w:rPr>
            </w:pPr>
            <w:r>
              <w:rPr>
                <w:rFonts w:hint="eastAsia" w:ascii="方正仿宋_GBK" w:hAnsi="宋体" w:cs="宋体"/>
                <w:kern w:val="0"/>
                <w:sz w:val="20"/>
                <w:szCs w:val="20"/>
              </w:rPr>
              <w:t>全日制本科及以上学历</w:t>
            </w:r>
          </w:p>
        </w:tc>
        <w:tc>
          <w:tcPr>
            <w:tcW w:w="15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14E075"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  <w:lang w:eastAsia="zh-CN"/>
              </w:rPr>
              <w:t>城乡规划、建筑学、人文地理与城乡规划</w:t>
            </w:r>
            <w:r>
              <w:rPr>
                <w:rFonts w:hint="eastAsia" w:ascii="方正仿宋_GBK" w:hAnsi="宋体" w:cs="宋体"/>
                <w:kern w:val="0"/>
                <w:sz w:val="20"/>
                <w:szCs w:val="20"/>
                <w:lang w:eastAsia="zh-CN"/>
              </w:rPr>
              <w:t>专业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8D9195">
            <w:pPr>
              <w:widowControl/>
              <w:jc w:val="center"/>
              <w:rPr>
                <w:rFonts w:ascii="方正仿宋_GBK" w:hAnsi="宋体" w:cs="宋体"/>
                <w:kern w:val="0"/>
                <w:sz w:val="20"/>
                <w:szCs w:val="20"/>
              </w:rPr>
            </w:pPr>
          </w:p>
        </w:tc>
      </w:tr>
      <w:tr w14:paraId="6E5BB6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0B2A2">
            <w:pPr>
              <w:widowControl/>
              <w:jc w:val="center"/>
              <w:rPr>
                <w:rFonts w:hint="default" w:ascii="方正仿宋_GBK" w:hAnsi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hAnsi="宋体" w:cs="宋体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21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A47556">
            <w:pPr>
              <w:widowControl/>
              <w:jc w:val="center"/>
              <w:rPr>
                <w:rFonts w:hint="eastAsia" w:ascii="方正仿宋_GBK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cs="宋体"/>
                <w:kern w:val="0"/>
                <w:sz w:val="20"/>
                <w:szCs w:val="20"/>
              </w:rPr>
              <w:t>区规划自然资源局</w:t>
            </w:r>
          </w:p>
        </w:tc>
        <w:tc>
          <w:tcPr>
            <w:tcW w:w="1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F0DBB8">
            <w:pPr>
              <w:widowControl/>
              <w:jc w:val="center"/>
              <w:rPr>
                <w:rFonts w:hint="eastAsia" w:ascii="方正仿宋_GBK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宋体" w:cs="宋体"/>
                <w:kern w:val="0"/>
                <w:sz w:val="20"/>
                <w:szCs w:val="20"/>
                <w:lang w:eastAsia="zh-CN"/>
              </w:rPr>
              <w:t>法治建设岗</w:t>
            </w:r>
          </w:p>
        </w:tc>
        <w:tc>
          <w:tcPr>
            <w:tcW w:w="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A43A4">
            <w:pPr>
              <w:widowControl/>
              <w:jc w:val="center"/>
              <w:rPr>
                <w:rFonts w:hint="default" w:ascii="方正仿宋_GBK" w:hAnsi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hAnsi="宋体" w:cs="宋体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A1DB3">
            <w:pPr>
              <w:widowControl/>
              <w:jc w:val="center"/>
              <w:rPr>
                <w:rFonts w:hint="eastAsia" w:ascii="方正仿宋_GBK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cs="宋体"/>
                <w:kern w:val="0"/>
                <w:sz w:val="20"/>
                <w:szCs w:val="20"/>
              </w:rPr>
              <w:t>全日制本科及以上学历</w:t>
            </w:r>
          </w:p>
        </w:tc>
        <w:tc>
          <w:tcPr>
            <w:tcW w:w="15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208E8">
            <w:pPr>
              <w:widowControl/>
              <w:jc w:val="center"/>
              <w:rPr>
                <w:rFonts w:hint="eastAsia" w:ascii="方正仿宋_GBK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宋体" w:cs="宋体"/>
                <w:kern w:val="0"/>
                <w:sz w:val="20"/>
                <w:szCs w:val="20"/>
                <w:lang w:eastAsia="zh-CN"/>
              </w:rPr>
              <w:t>法学、综合行政执法、法律、智慧司法技术与应用专业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BB2340">
            <w:pPr>
              <w:widowControl/>
              <w:jc w:val="center"/>
              <w:rPr>
                <w:rFonts w:ascii="方正仿宋_GBK" w:hAnsi="宋体" w:cs="宋体"/>
                <w:kern w:val="0"/>
                <w:sz w:val="20"/>
                <w:szCs w:val="20"/>
              </w:rPr>
            </w:pPr>
          </w:p>
        </w:tc>
      </w:tr>
      <w:tr w14:paraId="64DB00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553C26">
            <w:pPr>
              <w:widowControl/>
              <w:jc w:val="center"/>
              <w:rPr>
                <w:rFonts w:hint="default" w:ascii="方正仿宋_GBK" w:hAnsi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hAnsi="宋体" w:cs="宋体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21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5736E6">
            <w:pPr>
              <w:widowControl/>
              <w:jc w:val="center"/>
              <w:rPr>
                <w:rFonts w:hint="eastAsia" w:ascii="方正仿宋_GBK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cs="宋体"/>
                <w:kern w:val="0"/>
                <w:sz w:val="20"/>
                <w:szCs w:val="20"/>
              </w:rPr>
              <w:t>区规划自然资源局</w:t>
            </w:r>
          </w:p>
        </w:tc>
        <w:tc>
          <w:tcPr>
            <w:tcW w:w="1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F14E0">
            <w:pPr>
              <w:widowControl/>
              <w:jc w:val="center"/>
              <w:rPr>
                <w:rFonts w:hint="eastAsia" w:ascii="方正仿宋_GBK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宋体" w:cs="宋体"/>
                <w:kern w:val="0"/>
                <w:sz w:val="20"/>
                <w:szCs w:val="20"/>
                <w:lang w:eastAsia="zh-CN"/>
              </w:rPr>
              <w:t>行政审批岗</w:t>
            </w:r>
          </w:p>
        </w:tc>
        <w:tc>
          <w:tcPr>
            <w:tcW w:w="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27AC85">
            <w:pPr>
              <w:widowControl/>
              <w:jc w:val="center"/>
              <w:rPr>
                <w:rFonts w:hint="default" w:ascii="方正仿宋_GBK" w:hAnsi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hAnsi="宋体" w:cs="宋体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C87905">
            <w:pPr>
              <w:widowControl/>
              <w:jc w:val="center"/>
              <w:rPr>
                <w:rFonts w:hint="eastAsia" w:ascii="方正仿宋_GBK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cs="宋体"/>
                <w:kern w:val="0"/>
                <w:sz w:val="20"/>
                <w:szCs w:val="20"/>
              </w:rPr>
              <w:t>全日制本科及以上学历</w:t>
            </w:r>
          </w:p>
        </w:tc>
        <w:tc>
          <w:tcPr>
            <w:tcW w:w="15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FCC137">
            <w:pPr>
              <w:widowControl/>
              <w:jc w:val="center"/>
              <w:rPr>
                <w:rFonts w:hint="eastAsia" w:ascii="方正仿宋_GBK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仿宋_GBK" w:hAnsi="宋体" w:cs="宋体"/>
                <w:kern w:val="0"/>
                <w:sz w:val="20"/>
                <w:szCs w:val="20"/>
                <w:lang w:eastAsia="zh-CN"/>
              </w:rPr>
              <w:t>建筑类、土木类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F54B60">
            <w:pPr>
              <w:widowControl/>
              <w:jc w:val="center"/>
              <w:rPr>
                <w:rFonts w:ascii="方正仿宋_GBK" w:hAnsi="宋体" w:cs="宋体"/>
                <w:kern w:val="0"/>
                <w:sz w:val="20"/>
                <w:szCs w:val="20"/>
              </w:rPr>
            </w:pPr>
          </w:p>
        </w:tc>
      </w:tr>
    </w:tbl>
    <w:p w14:paraId="4145E75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zNGQzY2ZhNGQyZjA0NmFjMTdhNGIzMjBiM2FkZGQifQ=="/>
  </w:docVars>
  <w:rsids>
    <w:rsidRoot w:val="0B9D50E1"/>
    <w:rsid w:val="0B9D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2024-10-17T08:29:00Z</dcterms:created>
  <dc:creator>JoeyChang</dc:creator>
  <cp:lastModifiedBy>JoeyChang</cp:lastModifiedBy>
  <dcterms:modified xsi:type="dcterms:W3CDTF">2024-10-17T08:31:01Z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344F51AAF9C64B31B26D112925A1623D_11</vt:lpwstr>
  </property>
</Properties>
</file>