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3D187">
      <w:pPr>
        <w:spacing w:line="600" w:lineRule="exact"/>
        <w:jc w:val="both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附件1 </w:t>
      </w:r>
    </w:p>
    <w:p w14:paraId="123210C3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四川广播电视台202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下半年</w:t>
      </w:r>
    </w:p>
    <w:p w14:paraId="2E32F9EC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公开考试招聘工作人员岗位和条件要求一览表</w:t>
      </w:r>
    </w:p>
    <w:p w14:paraId="40EDE462">
      <w:pPr>
        <w:spacing w:line="600" w:lineRule="exact"/>
        <w:jc w:val="center"/>
        <w:rPr>
          <w:rFonts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</w:rPr>
      </w:pPr>
    </w:p>
    <w:tbl>
      <w:tblPr>
        <w:tblStyle w:val="2"/>
        <w:tblW w:w="1422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712"/>
        <w:gridCol w:w="1050"/>
        <w:gridCol w:w="525"/>
        <w:gridCol w:w="525"/>
        <w:gridCol w:w="938"/>
        <w:gridCol w:w="787"/>
        <w:gridCol w:w="4875"/>
        <w:gridCol w:w="1200"/>
        <w:gridCol w:w="731"/>
        <w:gridCol w:w="891"/>
        <w:gridCol w:w="778"/>
        <w:gridCol w:w="474"/>
      </w:tblGrid>
      <w:tr w14:paraId="4F096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atLeast"/>
          <w:jc w:val="center"/>
        </w:trPr>
        <w:tc>
          <w:tcPr>
            <w:tcW w:w="7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0F3B9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招聘单位</w:t>
            </w:r>
          </w:p>
        </w:tc>
        <w:tc>
          <w:tcPr>
            <w:tcW w:w="1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3883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招聘岗位</w:t>
            </w:r>
          </w:p>
        </w:tc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3212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岗位</w:t>
            </w:r>
          </w:p>
          <w:p w14:paraId="4B7894A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编码</w:t>
            </w:r>
          </w:p>
        </w:tc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33A35A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招聘人数</w:t>
            </w:r>
          </w:p>
        </w:tc>
        <w:tc>
          <w:tcPr>
            <w:tcW w:w="7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1CB0FE1">
            <w:pPr>
              <w:ind w:left="291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其他条件要求</w:t>
            </w:r>
          </w:p>
        </w:tc>
        <w:tc>
          <w:tcPr>
            <w:tcW w:w="7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05C1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笔试</w:t>
            </w:r>
          </w:p>
          <w:p w14:paraId="0872CEB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开考比例</w:t>
            </w:r>
          </w:p>
        </w:tc>
        <w:tc>
          <w:tcPr>
            <w:tcW w:w="8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8860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公共科目笔试名称</w:t>
            </w:r>
          </w:p>
        </w:tc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B790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专业笔试名称</w:t>
            </w:r>
          </w:p>
        </w:tc>
        <w:tc>
          <w:tcPr>
            <w:tcW w:w="4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3CF6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备注</w:t>
            </w:r>
          </w:p>
        </w:tc>
      </w:tr>
      <w:tr w14:paraId="527D9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2" w:hRule="atLeast"/>
          <w:jc w:val="center"/>
        </w:trPr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7C6958">
            <w:pPr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F7CBE2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岗位类别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D102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岗位</w:t>
            </w:r>
          </w:p>
          <w:p w14:paraId="34298A9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EDF0D">
            <w:pPr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5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F8CA4">
            <w:pPr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48855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年龄</w:t>
            </w:r>
          </w:p>
        </w:tc>
        <w:tc>
          <w:tcPr>
            <w:tcW w:w="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C207C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学历</w:t>
            </w:r>
          </w:p>
          <w:p w14:paraId="41BB6AB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或学位</w:t>
            </w:r>
          </w:p>
        </w:tc>
        <w:tc>
          <w:tcPr>
            <w:tcW w:w="4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D65019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专业条件要求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48E39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</w:rPr>
              <w:t>其他</w:t>
            </w:r>
          </w:p>
        </w:tc>
        <w:tc>
          <w:tcPr>
            <w:tcW w:w="7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75FD4">
            <w:pPr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3808B">
            <w:pPr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83F32">
            <w:pPr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4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EF035">
            <w:pPr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</w:p>
        </w:tc>
      </w:tr>
      <w:tr w14:paraId="33AAD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3" w:hRule="atLeast"/>
          <w:jc w:val="center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3B5CA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  <w:t>四川广播电视台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6EC631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  <w:t>专业技术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ED2B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  <w:t>AI应用开发工程师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0858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  <w:t>04901001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D1C3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0000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  <w:t>198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  <w:t>年1月1日以后出生</w:t>
            </w:r>
          </w:p>
        </w:tc>
        <w:tc>
          <w:tcPr>
            <w:tcW w:w="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1966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  <w:t>大学本科及以上学历，取得相应学位</w:t>
            </w:r>
          </w:p>
        </w:tc>
        <w:tc>
          <w:tcPr>
            <w:tcW w:w="4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1B42D0B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  <w:t>本科：计算机科学与技术（080901）、电子与计算机工程（080909T）、软件工程（080902）、网络工程（080903）、数据科学与大数据技术（080910T）</w:t>
            </w:r>
          </w:p>
          <w:p w14:paraId="02E83482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  <w:t>研究生：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  <w:t>算机科学与技术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shd w:val="clear" w:fill="FFFFFF"/>
                <w:vertAlign w:val="superscript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  <w:t>（0812）、软件工程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shd w:val="clear" w:fill="FFFFFF"/>
                <w:vertAlign w:val="superscript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  <w:t>（0835）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电子信息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shd w:val="clear" w:fill="FFFFFF"/>
                <w:vertAlign w:val="superscript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  <w:t>（0854）</w:t>
            </w:r>
          </w:p>
          <w:p w14:paraId="75F05ACF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  <w:t>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  <w:t>标识的为一级学科及下属所有专业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eastAsia="zh-CN"/>
              </w:rPr>
              <w:t>。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B8EC1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  <w:t>具有三年及以上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软件研发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  <w:t>相关工作经历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BA96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  <w:t>1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5D69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  <w:t>《公共基础知识》和《综合能力测试》</w:t>
            </w: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3B16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  <w:t>《AI应用研发能力测试》</w:t>
            </w: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926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</w:tr>
    </w:tbl>
    <w:p w14:paraId="4B5DBB8B"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highlight w:val="none"/>
        </w:rPr>
        <w:t>注：1、本表各岗位相关的其他条件及要求请见本公告正文；2、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highlight w:val="none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highlight w:val="none"/>
        </w:rPr>
        <w:t>本人有效学位证所载学位应与拟报考岗位的“学位”资格要求相符；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highlight w:val="none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highlight w:val="none"/>
        </w:rPr>
        <w:t>本人有效的毕业证所载学历和专业名称，应与拟报考岗位的“学历”和“专业条件要求”两栏分别相符。</w:t>
      </w:r>
    </w:p>
    <w:p w14:paraId="3220D18C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C86F6">
    <w:pPr>
      <w:widowControl w:val="0"/>
      <w:tabs>
        <w:tab w:val="center" w:pos="4153"/>
        <w:tab w:val="right" w:pos="8306"/>
      </w:tabs>
      <w:snapToGrid w:val="0"/>
      <w:jc w:val="right"/>
      <w:rPr>
        <w:rFonts w:ascii="宋体" w:hAnsi="宋体" w:eastAsia="宋体" w:cs="Times New Roman"/>
        <w:kern w:val="2"/>
        <w:sz w:val="30"/>
        <w:szCs w:val="30"/>
        <w:lang w:val="en-US" w:eastAsia="zh-CN" w:bidi="ar-SA"/>
      </w:rPr>
    </w:pPr>
    <w:r>
      <w:rPr>
        <w:rFonts w:ascii="Calibri" w:hAnsi="Calibri" w:eastAsia="宋体" w:cs="Times New Roman"/>
        <w:kern w:val="2"/>
        <w:sz w:val="30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33BEAD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33BEAD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D60A2FB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3MmNhYTk2YjVlNDg1MGNiYTJkYmVlMzNhYWNmY2YifQ=="/>
  </w:docVars>
  <w:rsids>
    <w:rsidRoot w:val="00000000"/>
    <w:rsid w:val="3DE35F1E"/>
    <w:rsid w:val="3FB9184B"/>
    <w:rsid w:val="50695B17"/>
    <w:rsid w:val="57CC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419</Words>
  <Characters>466</Characters>
  <Lines>0</Lines>
  <Paragraphs>0</Paragraphs>
  <TotalTime>1</TotalTime>
  <ScaleCrop>false</ScaleCrop>
  <LinksUpToDate>false</LinksUpToDate>
  <CharactersWithSpaces>467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2024-10-21T08:30:00Z</dcterms:created>
  <dc:creator>XiaoHuang‘PC</dc:creator>
  <cp:lastModifiedBy>zanq丶hxc</cp:lastModifiedBy>
  <dcterms:modified xsi:type="dcterms:W3CDTF">2024-10-24T01:19:52Z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13C89588ACD749959F1E621E82D7FE31_12</vt:lpwstr>
  </property>
</Properties>
</file>