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016"/>
        <w:gridCol w:w="900"/>
        <w:gridCol w:w="935"/>
        <w:gridCol w:w="6294"/>
        <w:gridCol w:w="4091"/>
        <w:gridCol w:w="970"/>
        <w:gridCol w:w="1016"/>
      </w:tblGrid>
      <w:tr w14:paraId="0070F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57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96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重庆市健康资源创新研究院</w:t>
            </w: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年招聘专业技术人员岗位表</w:t>
            </w:r>
            <w:bookmarkEnd w:id="0"/>
          </w:p>
        </w:tc>
      </w:tr>
      <w:tr w14:paraId="4317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E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03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岗位等级</w:t>
            </w:r>
          </w:p>
        </w:tc>
        <w:tc>
          <w:tcPr>
            <w:tcW w:w="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17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0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3B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A7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</w:t>
            </w:r>
          </w:p>
        </w:tc>
      </w:tr>
      <w:tr w14:paraId="011B1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91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6F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13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DF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92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8E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11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专业科目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3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综合面试</w:t>
            </w:r>
          </w:p>
        </w:tc>
      </w:tr>
      <w:tr w14:paraId="0ACB6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3" w:hRule="atLeast"/>
          <w:jc w:val="center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4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专业技术岗（细胞培养）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A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专技十二级以上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AF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0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1.负责细胞在生物反应器中的培养工艺开发及验证工作，协助研发部门完成生产工艺从研发到生产的转移，参与细胞大规模培养方案的设计；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2.对细胞大规模扩增相关小试、中试生产工艺涉及的质检方法、质检标准进行验证；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3.按照GLP规范进行细胞扩增、细胞质量检测相关SOP的撰写；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4.与工艺及质控相关技术报告的整理、归档，申报项目相关文件资料的整理；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5.熟悉免疫细胞/干细胞培养过程相关技术原理；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6.负责GMP车间环境下进行免疫细胞/干细胞的制备和培养工作。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1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.生物学类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、药学类、生物与医药类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相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关专业，全日制本科以上学历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并取得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相应学位，35周岁以下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；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2.扎实的细胞生物学专业知识和细胞实验操作能力，具有一定科研思维能力；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3.熟悉制药企业GMP管理规范或有GMP实验室工作经历者优先；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4.良好的沟通、协调能力，责任心强，认真细致，可独立分析和解决实验过程中的问题。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D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专业科目笔试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80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半结构化面试</w:t>
            </w:r>
          </w:p>
        </w:tc>
      </w:tr>
    </w:tbl>
    <w:p w14:paraId="5732095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9958F54-0AEB-4125-AE63-4E80E83FE04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A40D7DD-A05E-4467-A150-02C21732117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2BCCEA1-5FD7-460D-84D4-E6A00DF7EB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64793A"/>
    <w:rsid w:val="2D64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2024-11-27T00:51:00Z</dcterms:created>
  <dc:creator>耶耶耶耶叶 </dc:creator>
  <cp:lastModifiedBy>耶耶耶耶叶 </cp:lastModifiedBy>
  <dcterms:modified xsi:type="dcterms:W3CDTF">2024-11-27T00:52:20Z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E1AE15EF6D294CFD94B6E71CDAF14131_11</vt:lpwstr>
  </property>
</Properties>
</file>