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E21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eastAsia="zh-CN"/>
        </w:rPr>
        <w:t>潼南区区委所属事业单位：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重庆市潼南区融媒体中心、重庆市潼南区杨尚昆故里管理处、重庆市潼南区统一战线服务中心、重庆市潼南区民兵武器仓库、重庆市潼南区人大常委会代表联络服务中心、重庆市潼南区残疾人服务中心、中共重庆市潼南区委党校、重庆市潼南区青少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年活动中心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0933EE"/>
    <w:rsid w:val="33613E2E"/>
    <w:rsid w:val="433B01F8"/>
    <w:rsid w:val="5AD2214B"/>
    <w:rsid w:val="6A4E61B3"/>
    <w:rsid w:val="6D7E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127</Characters>
  <Lines>0</Lines>
  <Paragraphs>0</Paragraphs>
  <TotalTime>0</TotalTime>
  <ScaleCrop>false</ScaleCrop>
  <LinksUpToDate>false</LinksUpToDate>
  <CharactersWithSpaces>127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2025-05-12T11:49:00Z</dcterms:created>
  <dc:creator>Administrator</dc:creator>
  <cp:lastModifiedBy>雨。</cp:lastModifiedBy>
  <cp:lastPrinted>2025-05-12T13:05:00Z</cp:lastPrinted>
  <dcterms:modified xsi:type="dcterms:W3CDTF">2025-05-12T13:07:42Z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eyJoZGlkIjoiNTQ3N2RhODAyMDU0MzY4NjQ0YTE1Yzk5ZDhiMzAzMmEiLCJ1c2VySWQiOiIxMTc0Mzk5MjAxIn0=</vt:lpwstr>
  </property>
  <property fmtid="{D5CDD505-2E9C-101B-9397-08002B2CF9AE}" pid="4" name="ICV">
    <vt:lpwstr>20EEB47918A74C449032CC9478F05A74_12</vt:lpwstr>
  </property>
</Properties>
</file>