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F49A4">
      <w:pPr>
        <w:snapToGrid w:val="0"/>
        <w:spacing w:line="600" w:lineRule="exact"/>
        <w:ind w:right="919"/>
        <w:jc w:val="left"/>
        <w:textAlignment w:val="baseline"/>
        <w:rPr>
          <w:rFonts w:ascii="方正黑体_GBK" w:hAnsi="Calibri" w:eastAsia="方正黑体_GBK" w:cs="Times New Roman"/>
          <w:sz w:val="32"/>
          <w:szCs w:val="32"/>
        </w:rPr>
      </w:pPr>
      <w:r>
        <w:rPr>
          <w:rFonts w:hint="eastAsia" w:ascii="方正黑体_GBK" w:hAnsi="Calibri" w:eastAsia="方正黑体_GBK" w:cs="Times New Roman"/>
          <w:sz w:val="32"/>
          <w:szCs w:val="32"/>
        </w:rPr>
        <w:t>附件1</w:t>
      </w:r>
    </w:p>
    <w:p w14:paraId="73D1ECF6">
      <w:pPr>
        <w:snapToGrid w:val="0"/>
        <w:spacing w:line="600" w:lineRule="exact"/>
        <w:ind w:right="919"/>
        <w:jc w:val="center"/>
        <w:textAlignment w:val="baseline"/>
        <w:rPr>
          <w:rFonts w:ascii="方正小标宋_GBK" w:hAnsi="Calibri" w:eastAsia="方正小标宋_GBK" w:cs="Times New Roman"/>
          <w:sz w:val="36"/>
          <w:szCs w:val="36"/>
        </w:rPr>
      </w:pPr>
      <w:r>
        <w:rPr>
          <w:rFonts w:hint="eastAsia" w:ascii="方正小标宋_GBK" w:hAnsi="Calibri" w:eastAsia="方正小标宋_GBK" w:cs="Times New Roman"/>
          <w:sz w:val="36"/>
          <w:szCs w:val="36"/>
        </w:rPr>
        <w:t>重庆市合川</w:t>
      </w:r>
      <w:r>
        <w:rPr>
          <w:rFonts w:hint="eastAsia" w:ascii="方正小标宋_GBK" w:hAnsi="Calibri" w:eastAsia="方正小标宋_GBK" w:cs="Times New Roman"/>
          <w:sz w:val="36"/>
          <w:szCs w:val="36"/>
          <w:lang w:eastAsia="zh-CN"/>
        </w:rPr>
        <w:t>城市建设</w:t>
      </w:r>
      <w:r>
        <w:rPr>
          <w:rFonts w:hint="eastAsia" w:ascii="方正小标宋_GBK" w:hAnsi="Calibri" w:eastAsia="方正小标宋_GBK" w:cs="Times New Roman"/>
          <w:sz w:val="36"/>
          <w:szCs w:val="36"/>
        </w:rPr>
        <w:t>投资（集团）有限公司面向社会公开招聘岗位一览表</w:t>
      </w:r>
    </w:p>
    <w:tbl>
      <w:tblPr>
        <w:tblStyle w:val="5"/>
        <w:tblpPr w:leftFromText="180" w:rightFromText="180" w:vertAnchor="text" w:horzAnchor="page" w:tblpX="1445" w:tblpY="385"/>
        <w:tblOverlap w:val="never"/>
        <w:tblW w:w="14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2"/>
        <w:gridCol w:w="810"/>
        <w:gridCol w:w="1573"/>
        <w:gridCol w:w="463"/>
        <w:gridCol w:w="1021"/>
        <w:gridCol w:w="2514"/>
        <w:gridCol w:w="3183"/>
        <w:gridCol w:w="4044"/>
      </w:tblGrid>
      <w:tr w14:paraId="39286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82" w:type="dxa"/>
            <w:shd w:val="clear" w:color="auto" w:fill="auto"/>
            <w:vAlign w:val="center"/>
          </w:tcPr>
          <w:p w14:paraId="426537A5">
            <w:pPr>
              <w:spacing w:line="600" w:lineRule="exact"/>
              <w:jc w:val="center"/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10" w:type="dxa"/>
          </w:tcPr>
          <w:p w14:paraId="62CA20F5">
            <w:pPr>
              <w:spacing w:line="600" w:lineRule="exact"/>
              <w:jc w:val="center"/>
              <w:rPr>
                <w:rFonts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  <w:t>聘用单位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42D82618">
            <w:pPr>
              <w:spacing w:line="600" w:lineRule="exact"/>
              <w:jc w:val="center"/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  <w:t>岗位名称</w:t>
            </w:r>
          </w:p>
        </w:tc>
        <w:tc>
          <w:tcPr>
            <w:tcW w:w="463" w:type="dxa"/>
            <w:shd w:val="clear" w:color="auto" w:fill="auto"/>
            <w:vAlign w:val="center"/>
          </w:tcPr>
          <w:p w14:paraId="709BED6F">
            <w:pPr>
              <w:spacing w:line="600" w:lineRule="exact"/>
              <w:jc w:val="center"/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7B40961">
            <w:pPr>
              <w:spacing w:line="600" w:lineRule="exact"/>
              <w:jc w:val="center"/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  <w:t>年龄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2C7B923">
            <w:pPr>
              <w:spacing w:line="600" w:lineRule="exact"/>
              <w:jc w:val="center"/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  <w:t>学</w:t>
            </w:r>
            <w:r>
              <w:rPr>
                <w:rFonts w:ascii="Arial" w:hAnsi="Arial" w:eastAsia="方正楷体_GBK" w:cs="Arial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  <w:lang w:bidi="ar"/>
              </w:rPr>
              <w:t>历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694E89FC">
            <w:pPr>
              <w:widowControl/>
              <w:spacing w:line="6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4044" w:type="dxa"/>
            <w:shd w:val="clear" w:color="auto" w:fill="auto"/>
            <w:vAlign w:val="center"/>
          </w:tcPr>
          <w:p w14:paraId="6423977F">
            <w:pPr>
              <w:spacing w:line="600" w:lineRule="exact"/>
              <w:jc w:val="center"/>
              <w:rPr>
                <w:rFonts w:ascii="方正楷体_GBK" w:hAnsi="方正楷体_GBK" w:eastAsia="方正楷体_GBK" w:cs="方正楷体_GBK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8"/>
                <w:szCs w:val="28"/>
              </w:rPr>
              <w:t>岗位条件</w:t>
            </w:r>
          </w:p>
        </w:tc>
      </w:tr>
      <w:tr w14:paraId="2398E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548" w:hRule="atLeast"/>
        </w:trPr>
        <w:tc>
          <w:tcPr>
            <w:tcW w:w="582" w:type="dxa"/>
            <w:shd w:val="clear" w:color="auto" w:fill="auto"/>
            <w:vAlign w:val="center"/>
          </w:tcPr>
          <w:p w14:paraId="078EC64A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10" w:type="dxa"/>
            <w:vMerge w:val="restart"/>
            <w:vAlign w:val="center"/>
          </w:tcPr>
          <w:p w14:paraId="61714D3D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/>
            <w:r>
              <w:rPr>
                <w:rFonts w:hint="eastAsia" w:ascii="方正仿宋_GBK" w:hAnsi="微软雅黑" w:eastAsia="方正仿宋_GBK"/>
                <w:color w:val="252525"/>
                <w:sz w:val="24"/>
                <w:szCs w:val="24"/>
              </w:rPr>
              <w:t>重庆市</w:t>
            </w:r>
            <w:r>
              <w:rPr>
                <w:rFonts w:hint="eastAsia" w:ascii="方正仿宋_GBK" w:hAnsi="微软雅黑" w:eastAsia="方正仿宋_GBK"/>
                <w:color w:val="252525"/>
                <w:sz w:val="24"/>
                <w:szCs w:val="24"/>
                <w:lang w:eastAsia="zh-CN"/>
              </w:rPr>
              <w:t>松鹤殡葬服务</w:t>
            </w:r>
            <w:r>
              <w:rPr>
                <w:rFonts w:hint="eastAsia" w:ascii="方正仿宋_GBK" w:hAnsi="微软雅黑" w:eastAsia="方正仿宋_GBK"/>
                <w:color w:val="252525"/>
                <w:sz w:val="24"/>
                <w:szCs w:val="24"/>
              </w:rPr>
              <w:t>有限公司</w:t>
            </w:r>
            <w:bookmarkEnd w:id="0"/>
          </w:p>
        </w:tc>
        <w:tc>
          <w:tcPr>
            <w:tcW w:w="1573" w:type="dxa"/>
            <w:shd w:val="clear" w:color="auto" w:fill="auto"/>
            <w:vAlign w:val="center"/>
          </w:tcPr>
          <w:p w14:paraId="364D0279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综合管理岗</w:t>
            </w:r>
          </w:p>
        </w:tc>
        <w:tc>
          <w:tcPr>
            <w:tcW w:w="463" w:type="dxa"/>
            <w:shd w:val="clear" w:color="auto" w:fill="auto"/>
            <w:vAlign w:val="center"/>
          </w:tcPr>
          <w:p w14:paraId="79BA615E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FAFC5A1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35周岁及以下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3A7263D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本科及以上学历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48170C7D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公共管理类、中国语言文学类、新闻传播学类</w:t>
            </w:r>
          </w:p>
        </w:tc>
        <w:tc>
          <w:tcPr>
            <w:tcW w:w="4044" w:type="dxa"/>
            <w:shd w:val="clear" w:color="auto" w:fill="auto"/>
            <w:vAlign w:val="center"/>
          </w:tcPr>
          <w:p w14:paraId="509DCDC2">
            <w:pPr>
              <w:widowControl/>
              <w:numPr>
                <w:ilvl w:val="0"/>
                <w:numId w:val="1"/>
              </w:numPr>
              <w:spacing w:line="6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中共党员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（含预备党员）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230F84C9">
            <w:pPr>
              <w:widowControl/>
              <w:numPr>
                <w:ilvl w:val="0"/>
                <w:numId w:val="1"/>
              </w:numPr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具有党建工作经验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年及以上</w:t>
            </w:r>
          </w:p>
        </w:tc>
      </w:tr>
      <w:tr w14:paraId="7305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707" w:hRule="atLeast"/>
        </w:trPr>
        <w:tc>
          <w:tcPr>
            <w:tcW w:w="582" w:type="dxa"/>
            <w:shd w:val="clear" w:color="auto" w:fill="auto"/>
            <w:vAlign w:val="center"/>
          </w:tcPr>
          <w:p w14:paraId="3214941D">
            <w:pPr>
              <w:widowControl/>
              <w:spacing w:line="6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10" w:type="dxa"/>
            <w:vMerge w:val="continue"/>
          </w:tcPr>
          <w:p w14:paraId="724647D8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14:paraId="66A4BEE6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公墓运营岗</w:t>
            </w:r>
          </w:p>
        </w:tc>
        <w:tc>
          <w:tcPr>
            <w:tcW w:w="463" w:type="dxa"/>
            <w:shd w:val="clear" w:color="auto" w:fill="auto"/>
            <w:vAlign w:val="center"/>
          </w:tcPr>
          <w:p w14:paraId="5423CD93">
            <w:pPr>
              <w:widowControl/>
              <w:spacing w:line="6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E77EEE5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周岁及以下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497A2653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大专及以上学历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1D531C82">
            <w:pPr>
              <w:widowControl/>
              <w:spacing w:line="600" w:lineRule="exact"/>
              <w:ind w:right="-105" w:rightChars="-50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现代殡葬技术与管理、殡葬设备维护技术、陵园服务与管理</w:t>
            </w:r>
          </w:p>
        </w:tc>
        <w:tc>
          <w:tcPr>
            <w:tcW w:w="4044" w:type="dxa"/>
            <w:shd w:val="clear" w:color="auto" w:fill="auto"/>
            <w:vAlign w:val="center"/>
          </w:tcPr>
          <w:p w14:paraId="70312C54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0124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52" w:hRule="atLeast"/>
        </w:trPr>
        <w:tc>
          <w:tcPr>
            <w:tcW w:w="582" w:type="dxa"/>
            <w:shd w:val="clear" w:color="auto" w:fill="auto"/>
            <w:vAlign w:val="center"/>
          </w:tcPr>
          <w:p w14:paraId="31EFECD8">
            <w:pPr>
              <w:widowControl/>
              <w:spacing w:line="6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810" w:type="dxa"/>
            <w:vMerge w:val="continue"/>
          </w:tcPr>
          <w:p w14:paraId="0E2649EC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14:paraId="77419873">
            <w:pPr>
              <w:autoSpaceDN w:val="0"/>
              <w:spacing w:line="26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业务管理</w:t>
            </w:r>
            <w:bookmarkStart w:id="1" w:name="_GoBack"/>
            <w:bookmarkEnd w:id="1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岗</w:t>
            </w:r>
          </w:p>
        </w:tc>
        <w:tc>
          <w:tcPr>
            <w:tcW w:w="463" w:type="dxa"/>
            <w:shd w:val="clear" w:color="auto" w:fill="auto"/>
            <w:vAlign w:val="center"/>
          </w:tcPr>
          <w:p w14:paraId="03FF0FEF">
            <w:pPr>
              <w:autoSpaceDN w:val="0"/>
              <w:spacing w:line="260" w:lineRule="exact"/>
              <w:jc w:val="center"/>
              <w:textAlignment w:val="baseline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4E541B6">
            <w:pPr>
              <w:autoSpaceDN w:val="0"/>
              <w:spacing w:line="26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sz w:val="24"/>
                <w:szCs w:val="24"/>
              </w:rPr>
              <w:t>35周岁及以下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A141BE7">
            <w:pPr>
              <w:autoSpaceDN w:val="0"/>
              <w:spacing w:line="26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bidi="ar"/>
              </w:rPr>
              <w:t>本科及以上学历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23CC5B51">
            <w:pPr>
              <w:autoSpaceDN w:val="0"/>
              <w:spacing w:line="26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Cs/>
                <w:color w:val="000000"/>
                <w:kern w:val="3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3"/>
                <w:sz w:val="24"/>
                <w:szCs w:val="24"/>
              </w:rPr>
              <w:t>建筑类、土木类、管理科学与工程类</w:t>
            </w:r>
          </w:p>
        </w:tc>
        <w:tc>
          <w:tcPr>
            <w:tcW w:w="4044" w:type="dxa"/>
            <w:shd w:val="clear" w:color="auto" w:fill="auto"/>
            <w:vAlign w:val="center"/>
          </w:tcPr>
          <w:p w14:paraId="3BA38019">
            <w:pPr>
              <w:autoSpaceDN w:val="0"/>
              <w:spacing w:line="26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Cs/>
                <w:color w:val="000000"/>
                <w:kern w:val="3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3"/>
                <w:sz w:val="24"/>
                <w:szCs w:val="24"/>
              </w:rPr>
              <w:t>须具有二级及以上注册建造师职业资格证书</w:t>
            </w: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3"/>
                <w:sz w:val="24"/>
                <w:szCs w:val="24"/>
                <w:lang w:eastAsia="zh-CN"/>
              </w:rPr>
              <w:t>。</w:t>
            </w:r>
          </w:p>
        </w:tc>
      </w:tr>
    </w:tbl>
    <w:p w14:paraId="608089F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4812D7"/>
    <w:multiLevelType w:val="singleLevel"/>
    <w:tmpl w:val="264812D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80676"/>
    <w:rsid w:val="26680676"/>
    <w:rsid w:val="6BFA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240</Characters>
  <Lines>0</Lines>
  <Paragraphs>0</Paragraphs>
  <TotalTime>0</TotalTime>
  <ScaleCrop>false</ScaleCrop>
  <LinksUpToDate>false</LinksUpToDate>
  <CharactersWithSpaces>241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2025-09-09T06:54:00Z</dcterms:created>
  <dc:creator>韩沁男</dc:creator>
  <cp:lastModifiedBy>韩沁男</cp:lastModifiedBy>
  <dcterms:modified xsi:type="dcterms:W3CDTF">2025-09-11T02:16:47Z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B06235649E184453ABC766D8CE4CDC20_11</vt:lpwstr>
  </property>
  <property fmtid="{D5CDD505-2E9C-101B-9397-08002B2CF9AE}" pid="4" name="KSOTemplateDocerSaveRecord">
    <vt:lpwstr>eyJoZGlkIjoiN2ZjNThkNDcwNjMxZDczZjhkYjdkYTcyZTk3ZGU0MjAiLCJ1c2VySWQiOiIyMTQwNTczMjQifQ==</vt:lpwstr>
  </property>
</Properties>
</file>