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4215" w:rsidRDefault="00F169AA">
      <w:pPr>
        <w:spacing w:line="578" w:lineRule="exact"/>
        <w:jc w:val="center"/>
        <w:rPr>
          <w:rFonts w:ascii="Times New Roman" w:eastAsia="方正小标宋_GBK" w:hAnsi="Times New Roman" w:cs="Times New Roman"/>
          <w:sz w:val="44"/>
          <w:szCs w:val="44"/>
        </w:rPr>
      </w:pPr>
      <w:bookmarkStart w:id="0" w:name="OLE_LINK1"/>
      <w:bookmarkStart w:id="1" w:name="OLE_LINK2"/>
      <w:bookmarkStart w:id="2" w:name="OLE_LINK27"/>
      <w:bookmarkStart w:id="3" w:name="OLE_LINK26"/>
      <w:bookmarkStart w:id="4" w:name="OLE_LINK6"/>
      <w:bookmarkStart w:id="5" w:name="OLE_LINK5"/>
      <w:bookmarkStart w:id="6" w:name="OLE_LINK9"/>
      <w:bookmarkStart w:id="7" w:name="OLE_LINK4"/>
      <w:r>
        <w:rPr>
          <w:rFonts w:ascii="Times New Roman" w:eastAsia="方正小标宋_GBK" w:hAnsi="Times New Roman" w:cs="Times New Roman" w:hint="eastAsia"/>
          <w:sz w:val="44"/>
          <w:szCs w:val="44"/>
        </w:rPr>
        <w:t>重庆巴洲</w:t>
      </w:r>
      <w:r>
        <w:rPr>
          <w:rFonts w:ascii="Times New Roman" w:eastAsia="方正小标宋_GBK" w:hAnsi="Times New Roman" w:cs="Times New Roman"/>
          <w:sz w:val="44"/>
          <w:szCs w:val="44"/>
        </w:rPr>
        <w:t>数智农业发展</w:t>
      </w:r>
      <w:r>
        <w:rPr>
          <w:rFonts w:ascii="Times New Roman" w:eastAsia="方正小标宋_GBK" w:hAnsi="Times New Roman" w:cs="Times New Roman" w:hint="eastAsia"/>
          <w:sz w:val="44"/>
          <w:szCs w:val="44"/>
        </w:rPr>
        <w:t>有限公司</w:t>
      </w:r>
    </w:p>
    <w:p w:rsidR="00844215" w:rsidRDefault="00F169AA">
      <w:pPr>
        <w:spacing w:line="578" w:lineRule="exact"/>
        <w:jc w:val="center"/>
        <w:rPr>
          <w:rFonts w:ascii="Times New Roman" w:eastAsia="方正小标宋_GBK" w:hAnsi="Times New Roman" w:cs="Times New Roman"/>
          <w:sz w:val="44"/>
          <w:szCs w:val="44"/>
        </w:rPr>
      </w:pPr>
      <w:r>
        <w:rPr>
          <w:rFonts w:ascii="Times New Roman" w:eastAsia="方正小标宋_GBK" w:hAnsi="Times New Roman" w:cs="Times New Roman" w:hint="eastAsia"/>
          <w:sz w:val="44"/>
          <w:szCs w:val="44"/>
        </w:rPr>
        <w:t>巴南</w:t>
      </w:r>
      <w:r>
        <w:rPr>
          <w:rFonts w:ascii="Times New Roman" w:eastAsia="方正小标宋_GBK" w:hAnsi="Times New Roman" w:cs="Times New Roman"/>
          <w:sz w:val="44"/>
          <w:szCs w:val="44"/>
        </w:rPr>
        <w:t>水电分公司</w:t>
      </w:r>
      <w:bookmarkEnd w:id="0"/>
      <w:bookmarkEnd w:id="1"/>
      <w:r>
        <w:rPr>
          <w:rFonts w:eastAsia="方正小标宋_GBK" w:cs="Times New Roman" w:hint="eastAsia"/>
          <w:sz w:val="44"/>
          <w:szCs w:val="44"/>
        </w:rPr>
        <w:t>公开</w:t>
      </w:r>
      <w:r w:rsidRPr="00544359">
        <w:rPr>
          <w:rFonts w:eastAsia="方正小标宋_GBK" w:cs="Times New Roman" w:hint="eastAsia"/>
          <w:color w:val="000000" w:themeColor="text1"/>
          <w:sz w:val="44"/>
          <w:szCs w:val="44"/>
        </w:rPr>
        <w:t>招聘工作人员</w:t>
      </w:r>
      <w:bookmarkEnd w:id="2"/>
      <w:bookmarkEnd w:id="3"/>
      <w:r>
        <w:rPr>
          <w:rFonts w:eastAsia="方正小标宋_GBK" w:cs="Times New Roman" w:hint="eastAsia"/>
          <w:sz w:val="44"/>
          <w:szCs w:val="44"/>
        </w:rPr>
        <w:t>简章</w:t>
      </w:r>
      <w:bookmarkEnd w:id="4"/>
      <w:bookmarkEnd w:id="5"/>
      <w:bookmarkEnd w:id="6"/>
    </w:p>
    <w:bookmarkEnd w:id="7"/>
    <w:p w:rsidR="00844215" w:rsidRDefault="00844215">
      <w:pPr>
        <w:pStyle w:val="a4"/>
      </w:pPr>
    </w:p>
    <w:p w:rsidR="00844215" w:rsidRDefault="00F169AA">
      <w:pPr>
        <w:spacing w:line="580" w:lineRule="exact"/>
        <w:ind w:firstLineChars="200" w:firstLine="640"/>
        <w:rPr>
          <w:rFonts w:ascii="方正仿宋_GBK" w:eastAsia="方正仿宋_GBK" w:hAnsi="方正仿宋_GBK" w:cs="方正仿宋_GBK"/>
          <w:sz w:val="32"/>
          <w:szCs w:val="32"/>
        </w:rPr>
      </w:pPr>
      <w:bookmarkStart w:id="8" w:name="OLE_LINK22"/>
      <w:bookmarkStart w:id="9" w:name="OLE_LINK23"/>
      <w:r>
        <w:rPr>
          <w:rFonts w:ascii="方正仿宋_GBK" w:eastAsia="方正仿宋_GBK" w:hAnsi="方正仿宋_GBK" w:cs="方正仿宋_GBK" w:hint="eastAsia"/>
          <w:sz w:val="32"/>
          <w:szCs w:val="32"/>
        </w:rPr>
        <w:t>重庆巴洲数智农业发展有限公司巴南水电分公司（以下简称水电分公司）由</w:t>
      </w:r>
      <w:r>
        <w:rPr>
          <w:rFonts w:ascii="方正仿宋_GBK" w:eastAsia="方正仿宋_GBK" w:hAnsi="方正仿宋_GBK" w:cs="方正仿宋_GBK"/>
          <w:sz w:val="32"/>
          <w:szCs w:val="32"/>
        </w:rPr>
        <w:t>南城水务公司、原禹润公司吸收合并组</w:t>
      </w:r>
      <w:r>
        <w:rPr>
          <w:rFonts w:ascii="方正仿宋_GBK" w:eastAsia="方正仿宋_GBK" w:hAnsi="方正仿宋_GBK" w:cs="方正仿宋_GBK" w:hint="eastAsia"/>
          <w:sz w:val="32"/>
          <w:szCs w:val="32"/>
        </w:rPr>
        <w:t>成</w:t>
      </w:r>
      <w:r>
        <w:rPr>
          <w:rFonts w:ascii="方正仿宋_GBK" w:eastAsia="方正仿宋_GBK" w:hAnsi="方正仿宋_GBK" w:cs="方正仿宋_GBK"/>
          <w:sz w:val="32"/>
          <w:szCs w:val="32"/>
        </w:rPr>
        <w:t>。</w:t>
      </w:r>
      <w:r>
        <w:rPr>
          <w:rFonts w:ascii="方正仿宋_GBK" w:eastAsia="方正仿宋_GBK" w:hAnsi="方正仿宋_GBK" w:cs="方正仿宋_GBK" w:hint="eastAsia"/>
          <w:sz w:val="32"/>
          <w:szCs w:val="32"/>
        </w:rPr>
        <w:t>是重庆巴洲产发集团旗下的全资国有公司</w:t>
      </w:r>
      <w:bookmarkEnd w:id="8"/>
      <w:bookmarkEnd w:id="9"/>
      <w:r>
        <w:rPr>
          <w:rFonts w:ascii="方正仿宋_GBK" w:eastAsia="方正仿宋_GBK" w:hAnsi="方正仿宋_GBK" w:cs="方正仿宋_GBK" w:hint="eastAsia"/>
          <w:sz w:val="32"/>
          <w:szCs w:val="32"/>
        </w:rPr>
        <w:t>，主要负责区</w:t>
      </w:r>
      <w:r>
        <w:rPr>
          <w:rFonts w:ascii="方正仿宋_GBK" w:eastAsia="方正仿宋_GBK" w:hAnsi="方正仿宋_GBK" w:cs="方正仿宋_GBK"/>
          <w:sz w:val="32"/>
          <w:szCs w:val="32"/>
        </w:rPr>
        <w:t>内镇街</w:t>
      </w:r>
      <w:r>
        <w:rPr>
          <w:rFonts w:ascii="方正仿宋_GBK" w:eastAsia="方正仿宋_GBK" w:hAnsi="Times New Roman" w:hint="eastAsia"/>
          <w:sz w:val="32"/>
          <w:szCs w:val="32"/>
        </w:rPr>
        <w:t>分布在一品河和五布河上的所属镇街的7 座水力发电站（包含玉滩电站、锡滩电站、百节电站、倒马坎电站、招丰岩电站、滩子口电站、老茶馆电站）；麻柳嘴</w:t>
      </w:r>
      <w:r>
        <w:rPr>
          <w:rFonts w:ascii="方正仿宋_GBK" w:eastAsia="方正仿宋_GBK" w:hAnsi="Times New Roman"/>
          <w:sz w:val="32"/>
          <w:szCs w:val="32"/>
        </w:rPr>
        <w:t>、双河</w:t>
      </w:r>
      <w:r>
        <w:rPr>
          <w:rFonts w:ascii="方正仿宋_GBK" w:eastAsia="方正仿宋_GBK" w:hAnsi="Times New Roman" w:hint="eastAsia"/>
          <w:sz w:val="32"/>
          <w:szCs w:val="32"/>
        </w:rPr>
        <w:t>口</w:t>
      </w:r>
      <w:r>
        <w:rPr>
          <w:rFonts w:ascii="方正仿宋_GBK" w:eastAsia="方正仿宋_GBK" w:hAnsi="Times New Roman"/>
          <w:sz w:val="32"/>
          <w:szCs w:val="32"/>
        </w:rPr>
        <w:t>、丰盛</w:t>
      </w:r>
      <w:r>
        <w:rPr>
          <w:rFonts w:ascii="方正仿宋_GBK" w:eastAsia="方正仿宋_GBK" w:hAnsi="Times New Roman" w:hint="eastAsia"/>
          <w:sz w:val="32"/>
          <w:szCs w:val="32"/>
        </w:rPr>
        <w:t>3 个镇街自来水营业中心供水站经营和消防等供水任务；一品</w:t>
      </w:r>
      <w:r>
        <w:rPr>
          <w:rFonts w:ascii="方正仿宋_GBK" w:eastAsia="方正仿宋_GBK" w:hAnsi="Times New Roman"/>
          <w:sz w:val="32"/>
          <w:szCs w:val="32"/>
        </w:rPr>
        <w:t>、接龙、东温泉等</w:t>
      </w:r>
      <w:r>
        <w:rPr>
          <w:rFonts w:ascii="方正仿宋_GBK" w:eastAsia="方正仿宋_GBK" w:hAnsi="Times New Roman" w:hint="eastAsia"/>
          <w:sz w:val="32"/>
          <w:szCs w:val="32"/>
        </w:rPr>
        <w:t>16 座污水处理厂的运行管理；35座</w:t>
      </w:r>
      <w:r>
        <w:rPr>
          <w:rFonts w:ascii="方正仿宋_GBK" w:eastAsia="方正仿宋_GBK" w:hAnsi="Times New Roman"/>
          <w:sz w:val="32"/>
          <w:szCs w:val="32"/>
        </w:rPr>
        <w:t>农村污水处理设施</w:t>
      </w:r>
      <w:r>
        <w:rPr>
          <w:rFonts w:ascii="方正仿宋_GBK" w:eastAsia="方正仿宋_GBK" w:hAnsi="Times New Roman" w:hint="eastAsia"/>
          <w:sz w:val="32"/>
          <w:szCs w:val="32"/>
        </w:rPr>
        <w:t>。</w:t>
      </w:r>
    </w:p>
    <w:p w:rsidR="00844215" w:rsidRDefault="00F169AA">
      <w:pPr>
        <w:pStyle w:val="a4"/>
        <w:spacing w:before="0" w:line="600" w:lineRule="exact"/>
        <w:ind w:firstLineChars="200" w:firstLine="640"/>
        <w:rPr>
          <w:rFonts w:ascii="方正黑体_GBK" w:eastAsia="方正黑体_GBK" w:hAnsi="Times New Roman" w:cs="Times New Roman"/>
          <w:sz w:val="32"/>
          <w:szCs w:val="32"/>
        </w:rPr>
      </w:pPr>
      <w:r>
        <w:rPr>
          <w:rFonts w:ascii="方正黑体_GBK" w:eastAsia="方正黑体_GBK" w:hAnsi="Times New Roman" w:cs="Times New Roman"/>
          <w:sz w:val="32"/>
          <w:szCs w:val="32"/>
        </w:rPr>
        <w:t>一、招聘原则</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sz w:val="32"/>
          <w:szCs w:val="32"/>
        </w:rPr>
        <w:t>按照公开、平等、竞争、择优的原则，坚持德才兼备的用人标准，采取笔试与面试相结合的方式，择优聘用。</w:t>
      </w:r>
    </w:p>
    <w:p w:rsidR="00844215" w:rsidRDefault="00F169AA">
      <w:pPr>
        <w:pStyle w:val="a4"/>
        <w:spacing w:before="0" w:line="600" w:lineRule="exact"/>
        <w:ind w:firstLineChars="200" w:firstLine="640"/>
        <w:rPr>
          <w:rFonts w:ascii="方正黑体_GBK" w:eastAsia="方正黑体_GBK" w:hAnsi="Times New Roman" w:cs="Times New Roman"/>
          <w:sz w:val="32"/>
          <w:szCs w:val="32"/>
        </w:rPr>
      </w:pPr>
      <w:r>
        <w:rPr>
          <w:rFonts w:ascii="方正黑体_GBK" w:eastAsia="方正黑体_GBK" w:hAnsi="Times New Roman" w:cs="Times New Roman"/>
          <w:sz w:val="32"/>
          <w:szCs w:val="32"/>
        </w:rPr>
        <w:t>二、招聘岗位及名额</w:t>
      </w:r>
    </w:p>
    <w:p w:rsidR="00844215" w:rsidRPr="00544359" w:rsidRDefault="00F169AA">
      <w:pPr>
        <w:pStyle w:val="a4"/>
        <w:spacing w:before="0" w:line="600" w:lineRule="exact"/>
        <w:ind w:firstLineChars="200" w:firstLine="640"/>
        <w:rPr>
          <w:rFonts w:ascii="方正仿宋_GBK" w:eastAsia="方正仿宋_GBK" w:hAnsi="方正仿宋_GBK" w:cs="方正仿宋_GBK"/>
          <w:color w:val="000000" w:themeColor="text1"/>
          <w:sz w:val="32"/>
          <w:szCs w:val="32"/>
        </w:rPr>
      </w:pPr>
      <w:r w:rsidRPr="00544359">
        <w:rPr>
          <w:rFonts w:ascii="方正仿宋_GBK" w:eastAsia="方正仿宋_GBK" w:hAnsi="方正仿宋_GBK" w:cs="方正仿宋_GBK" w:hint="eastAsia"/>
          <w:color w:val="000000" w:themeColor="text1"/>
          <w:sz w:val="32"/>
          <w:szCs w:val="32"/>
        </w:rPr>
        <w:t>本次面向社会公开招聘2名技术岗位工作人员</w:t>
      </w:r>
      <w:r w:rsidRPr="00544359">
        <w:rPr>
          <w:rFonts w:ascii="方正仿宋_GBK" w:eastAsia="方正仿宋_GBK" w:hAnsi="黑体" w:hint="eastAsia"/>
          <w:color w:val="000000" w:themeColor="text1"/>
          <w:sz w:val="32"/>
        </w:rPr>
        <w:t>。</w:t>
      </w:r>
    </w:p>
    <w:p w:rsidR="00844215" w:rsidRDefault="00F169AA">
      <w:pPr>
        <w:pStyle w:val="a4"/>
        <w:spacing w:before="0" w:line="600" w:lineRule="exact"/>
        <w:ind w:firstLineChars="200" w:firstLine="640"/>
        <w:rPr>
          <w:rFonts w:ascii="方正黑体_GBK" w:eastAsia="方正黑体_GBK" w:hAnsi="Times New Roman" w:cs="Times New Roman"/>
          <w:sz w:val="32"/>
          <w:szCs w:val="32"/>
        </w:rPr>
      </w:pPr>
      <w:r>
        <w:rPr>
          <w:rFonts w:ascii="方正黑体_GBK" w:eastAsia="方正黑体_GBK" w:hAnsi="Times New Roman" w:cs="Times New Roman"/>
          <w:sz w:val="32"/>
          <w:szCs w:val="32"/>
        </w:rPr>
        <w:t>三、招聘范围和对象</w:t>
      </w:r>
    </w:p>
    <w:p w:rsidR="00844215" w:rsidRDefault="00F169AA">
      <w:pPr>
        <w:pStyle w:val="a4"/>
        <w:spacing w:before="0" w:line="600" w:lineRule="exact"/>
        <w:ind w:firstLineChars="200" w:firstLine="640"/>
        <w:rPr>
          <w:rFonts w:ascii="方正楷体_GBK" w:eastAsia="方正楷体_GBK" w:hAnsi="Times New Roman" w:cs="Times New Roman"/>
          <w:sz w:val="32"/>
          <w:szCs w:val="32"/>
        </w:rPr>
      </w:pPr>
      <w:r>
        <w:rPr>
          <w:rFonts w:ascii="方正楷体_GBK" w:eastAsia="方正楷体_GBK" w:hAnsi="Times New Roman" w:cs="Times New Roman"/>
          <w:sz w:val="32"/>
          <w:szCs w:val="32"/>
        </w:rPr>
        <w:t>（一）基本条件</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sz w:val="32"/>
          <w:szCs w:val="32"/>
        </w:rPr>
        <w:t>1.具有中华人民共和国国籍，拥护中华人民共和国宪法，遵守国家法律法规，品行端正；</w:t>
      </w:r>
    </w:p>
    <w:p w:rsidR="00844215" w:rsidRDefault="00F169AA" w:rsidP="00721FDE">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sz w:val="32"/>
          <w:szCs w:val="32"/>
        </w:rPr>
        <w:t>2.具有大学本科及以上学历，专业</w:t>
      </w:r>
      <w:r>
        <w:rPr>
          <w:rFonts w:ascii="方正仿宋_GBK" w:eastAsia="方正仿宋_GBK" w:hAnsi="方正仿宋_GBK" w:cs="方正仿宋_GBK" w:hint="eastAsia"/>
          <w:sz w:val="32"/>
          <w:szCs w:val="32"/>
        </w:rPr>
        <w:t>及其它</w:t>
      </w:r>
      <w:r>
        <w:rPr>
          <w:rFonts w:ascii="方正仿宋_GBK" w:eastAsia="方正仿宋_GBK" w:hAnsi="方正仿宋_GBK" w:cs="方正仿宋_GBK"/>
          <w:sz w:val="32"/>
          <w:szCs w:val="32"/>
        </w:rPr>
        <w:t>要求详见附件1；</w:t>
      </w:r>
    </w:p>
    <w:p w:rsidR="00844215" w:rsidRDefault="00721FDE">
      <w:pPr>
        <w:pStyle w:val="a4"/>
        <w:spacing w:before="0" w:line="600" w:lineRule="exact"/>
        <w:ind w:firstLineChars="200" w:firstLine="640"/>
        <w:rPr>
          <w:rFonts w:ascii="方正仿宋_GBK" w:eastAsia="方正仿宋_GBK" w:hAnsi="方正仿宋_GBK" w:cs="方正仿宋_GBK"/>
          <w:sz w:val="32"/>
          <w:szCs w:val="32"/>
        </w:rPr>
      </w:pPr>
      <w:bookmarkStart w:id="10" w:name="OLE_LINK20"/>
      <w:bookmarkStart w:id="11" w:name="OLE_LINK17"/>
      <w:r>
        <w:rPr>
          <w:rFonts w:ascii="方正仿宋_GBK" w:eastAsia="方正仿宋_GBK" w:hAnsi="方正仿宋_GBK" w:cs="方正仿宋_GBK"/>
          <w:sz w:val="32"/>
          <w:szCs w:val="32"/>
        </w:rPr>
        <w:t>3</w:t>
      </w:r>
      <w:r w:rsidR="00F169AA">
        <w:rPr>
          <w:rFonts w:ascii="方正仿宋_GBK" w:eastAsia="方正仿宋_GBK" w:hAnsi="方正仿宋_GBK" w:cs="方正仿宋_GBK" w:hint="eastAsia"/>
          <w:sz w:val="32"/>
          <w:szCs w:val="32"/>
        </w:rPr>
        <w:t>.熟悉污水处理相关法律、法规及政策文件，能吃苦耐劳，</w:t>
      </w:r>
      <w:r w:rsidR="00F169AA">
        <w:rPr>
          <w:rFonts w:ascii="方正仿宋_GBK" w:eastAsia="方正仿宋_GBK" w:hAnsi="方正仿宋_GBK" w:cs="方正仿宋_GBK" w:hint="eastAsia"/>
          <w:sz w:val="32"/>
          <w:szCs w:val="32"/>
        </w:rPr>
        <w:lastRenderedPageBreak/>
        <w:t>具备良好的沟通表达能力、有独立协调能力和问题解决能力；</w:t>
      </w:r>
    </w:p>
    <w:p w:rsidR="00844215" w:rsidRDefault="00721FDE">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4</w:t>
      </w:r>
      <w:r w:rsidR="00F169AA">
        <w:rPr>
          <w:rFonts w:ascii="方正仿宋_GBK" w:eastAsia="方正仿宋_GBK" w:hAnsi="方正仿宋_GBK" w:cs="方正仿宋_GBK" w:hint="eastAsia"/>
          <w:sz w:val="32"/>
          <w:szCs w:val="32"/>
        </w:rPr>
        <w:t>.</w:t>
      </w:r>
      <w:r w:rsidR="00F169AA">
        <w:rPr>
          <w:rFonts w:ascii="方正仿宋_GBK" w:eastAsia="方正仿宋_GBK" w:hint="eastAsia"/>
          <w:color w:val="000000"/>
          <w:sz w:val="32"/>
          <w:szCs w:val="32"/>
        </w:rPr>
        <w:t>具有环保安全风险意识和服务意识，</w:t>
      </w:r>
      <w:r w:rsidR="00F169AA">
        <w:rPr>
          <w:rFonts w:ascii="方正仿宋_GBK" w:eastAsia="方正仿宋_GBK" w:hAnsi="方正仿宋_GBK" w:cs="方正仿宋_GBK" w:hint="eastAsia"/>
          <w:sz w:val="32"/>
          <w:szCs w:val="32"/>
        </w:rPr>
        <w:t>热爱工作，具有良好的职业道德和服务意识；</w:t>
      </w:r>
    </w:p>
    <w:p w:rsidR="00844215" w:rsidRDefault="00721FDE">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5</w:t>
      </w:r>
      <w:r w:rsidR="00F169AA">
        <w:rPr>
          <w:rFonts w:ascii="方正仿宋_GBK" w:eastAsia="方正仿宋_GBK" w:hAnsi="方正仿宋_GBK" w:cs="方正仿宋_GBK" w:hint="eastAsia"/>
          <w:sz w:val="32"/>
          <w:szCs w:val="32"/>
        </w:rPr>
        <w:t>.身体健康并具有履行岗位职责的身体条件。</w:t>
      </w:r>
    </w:p>
    <w:bookmarkEnd w:id="10"/>
    <w:bookmarkEnd w:id="11"/>
    <w:p w:rsidR="00844215" w:rsidRDefault="00F169AA">
      <w:pPr>
        <w:pStyle w:val="a4"/>
        <w:spacing w:before="0" w:line="600" w:lineRule="exact"/>
        <w:ind w:firstLineChars="200" w:firstLine="640"/>
        <w:rPr>
          <w:rFonts w:ascii="方正楷体_GBK" w:eastAsia="方正楷体_GBK" w:hAnsi="Times New Roman" w:cs="Times New Roman"/>
          <w:sz w:val="32"/>
          <w:szCs w:val="32"/>
        </w:rPr>
      </w:pPr>
      <w:r>
        <w:rPr>
          <w:rFonts w:ascii="方正楷体_GBK" w:eastAsia="方正楷体_GBK" w:hAnsi="Times New Roman" w:cs="Times New Roman"/>
          <w:sz w:val="32"/>
          <w:szCs w:val="32"/>
        </w:rPr>
        <w:t>（二）以下人员不纳入本次招聘范围</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1.</w:t>
      </w:r>
      <w:r>
        <w:rPr>
          <w:rFonts w:ascii="方正仿宋_GBK" w:eastAsia="方正仿宋_GBK" w:hAnsi="方正仿宋_GBK" w:cs="方正仿宋_GBK"/>
          <w:sz w:val="32"/>
          <w:szCs w:val="32"/>
        </w:rPr>
        <w:t>曾因犯罪受过刑事处罚或曾被开除公职的人员；</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2.</w:t>
      </w:r>
      <w:r>
        <w:rPr>
          <w:rFonts w:ascii="方正仿宋_GBK" w:eastAsia="方正仿宋_GBK" w:hAnsi="方正仿宋_GBK" w:cs="方正仿宋_GBK"/>
          <w:sz w:val="32"/>
          <w:szCs w:val="32"/>
        </w:rPr>
        <w:t>刑罚尚未执行完毕或属于刑事案件被告人、犯罪嫌疑人，司法机关尚未撤销案件、检察机关尚未作出不起诉决定或人民法院尚未宣告无罪的人员；</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3.</w:t>
      </w:r>
      <w:r>
        <w:rPr>
          <w:rFonts w:ascii="方正仿宋_GBK" w:eastAsia="方正仿宋_GBK" w:hAnsi="方正仿宋_GBK" w:cs="方正仿宋_GBK"/>
          <w:sz w:val="32"/>
          <w:szCs w:val="32"/>
        </w:rPr>
        <w:t>尚未解除党纪、政纪处分或正在接受纪律审查的人员；</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4.</w:t>
      </w:r>
      <w:r>
        <w:rPr>
          <w:rFonts w:ascii="方正仿宋_GBK" w:eastAsia="方正仿宋_GBK" w:hAnsi="方正仿宋_GBK" w:cs="方正仿宋_GBK"/>
          <w:sz w:val="32"/>
          <w:szCs w:val="32"/>
        </w:rPr>
        <w:t>编造、散布有损国家声誉、反对党的理论和路线方针政策、违反国家法律法规的；</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5.</w:t>
      </w:r>
      <w:r>
        <w:rPr>
          <w:rFonts w:ascii="方正仿宋_GBK" w:eastAsia="方正仿宋_GBK" w:hAnsi="方正仿宋_GBK" w:cs="方正仿宋_GBK"/>
          <w:sz w:val="32"/>
          <w:szCs w:val="32"/>
        </w:rPr>
        <w:t>最高人民法院公布的失信被执行人；</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6.</w:t>
      </w:r>
      <w:r>
        <w:rPr>
          <w:rFonts w:ascii="方正仿宋_GBK" w:eastAsia="方正仿宋_GBK" w:hAnsi="方正仿宋_GBK" w:cs="方正仿宋_GBK"/>
          <w:sz w:val="32"/>
          <w:szCs w:val="32"/>
        </w:rPr>
        <w:t>国家有关部委联合签署备忘录明确的失信情形人员；</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7.</w:t>
      </w:r>
      <w:r>
        <w:rPr>
          <w:rFonts w:ascii="方正仿宋_GBK" w:eastAsia="方正仿宋_GBK" w:hAnsi="方正仿宋_GBK" w:cs="方正仿宋_GBK"/>
          <w:sz w:val="32"/>
          <w:szCs w:val="32"/>
        </w:rPr>
        <w:t>有较为严重个人不良信用记录的；</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8.被机关事业单位、区管国有公司辞退或解聘的；</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9.</w:t>
      </w:r>
      <w:r>
        <w:rPr>
          <w:rFonts w:ascii="方正仿宋_GBK" w:eastAsia="方正仿宋_GBK" w:hAnsi="方正仿宋_GBK" w:cs="方正仿宋_GBK"/>
          <w:sz w:val="32"/>
          <w:szCs w:val="32"/>
        </w:rPr>
        <w:t>正在全日制普通高校脱产就读且未毕业的研究生不能凭已取得的学历证书报考</w:t>
      </w:r>
      <w:r>
        <w:rPr>
          <w:rFonts w:ascii="方正仿宋_GBK" w:eastAsia="方正仿宋_GBK" w:hAnsi="方正仿宋_GBK" w:cs="方正仿宋_GBK" w:hint="eastAsia"/>
          <w:sz w:val="32"/>
          <w:szCs w:val="32"/>
        </w:rPr>
        <w:t>；</w:t>
      </w:r>
    </w:p>
    <w:p w:rsidR="00844215" w:rsidRDefault="00F169AA">
      <w:pPr>
        <w:pStyle w:val="a4"/>
        <w:spacing w:before="0" w:line="600" w:lineRule="exact"/>
        <w:ind w:firstLineChars="200" w:firstLine="640"/>
        <w:rPr>
          <w:rFonts w:eastAsia="方正仿宋_GBK"/>
        </w:rPr>
      </w:pPr>
      <w:r>
        <w:rPr>
          <w:rFonts w:ascii="方正仿宋_GBK" w:eastAsia="方正仿宋_GBK" w:hAnsi="方正仿宋_GBK" w:cs="方正仿宋_GBK" w:hint="eastAsia"/>
          <w:sz w:val="32"/>
          <w:szCs w:val="32"/>
        </w:rPr>
        <w:t>10.</w:t>
      </w:r>
      <w:r>
        <w:rPr>
          <w:rFonts w:ascii="方正仿宋_GBK" w:eastAsia="方正仿宋_GBK" w:hAnsi="方正仿宋_GBK" w:cs="方正仿宋_GBK"/>
          <w:sz w:val="32"/>
          <w:szCs w:val="32"/>
        </w:rPr>
        <w:t>法律规定的不得聘用其他情形的人员</w:t>
      </w:r>
      <w:r>
        <w:rPr>
          <w:rFonts w:ascii="方正仿宋_GBK" w:eastAsia="方正仿宋_GBK" w:hAnsi="方正仿宋_GBK" w:cs="方正仿宋_GBK" w:hint="eastAsia"/>
          <w:sz w:val="32"/>
          <w:szCs w:val="32"/>
        </w:rPr>
        <w:t>。</w:t>
      </w:r>
    </w:p>
    <w:p w:rsidR="00844215" w:rsidRDefault="00F169AA">
      <w:pPr>
        <w:pStyle w:val="a4"/>
        <w:spacing w:before="0" w:line="600" w:lineRule="exact"/>
        <w:ind w:firstLineChars="200" w:firstLine="640"/>
        <w:rPr>
          <w:rFonts w:ascii="方正楷体_GBK" w:eastAsia="方正楷体_GBK" w:hAnsi="Times New Roman" w:cs="Times New Roman"/>
          <w:sz w:val="32"/>
          <w:szCs w:val="32"/>
        </w:rPr>
      </w:pPr>
      <w:r>
        <w:rPr>
          <w:rFonts w:ascii="方正楷体_GBK" w:eastAsia="方正楷体_GBK" w:hAnsi="Times New Roman" w:cs="Times New Roman"/>
          <w:sz w:val="32"/>
          <w:szCs w:val="32"/>
        </w:rPr>
        <w:t>（三）</w:t>
      </w:r>
      <w:bookmarkStart w:id="12" w:name="OLE_LINK29"/>
      <w:r>
        <w:rPr>
          <w:rFonts w:ascii="方正楷体_GBK" w:eastAsia="方正楷体_GBK" w:hAnsi="Times New Roman" w:cs="Times New Roman"/>
          <w:sz w:val="32"/>
          <w:szCs w:val="32"/>
        </w:rPr>
        <w:t>毕业证书及专业</w:t>
      </w:r>
    </w:p>
    <w:p w:rsidR="00844215" w:rsidRDefault="00F169AA">
      <w:pPr>
        <w:pStyle w:val="a0"/>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sz w:val="32"/>
          <w:szCs w:val="32"/>
        </w:rPr>
        <w:t>报考人员应凭已取得的毕业证书报考，专业</w:t>
      </w:r>
      <w:r>
        <w:rPr>
          <w:rFonts w:ascii="方正仿宋_GBK" w:eastAsia="方正仿宋_GBK" w:hAnsi="方正仿宋_GBK" w:cs="方正仿宋_GBK" w:hint="eastAsia"/>
          <w:sz w:val="32"/>
          <w:szCs w:val="32"/>
        </w:rPr>
        <w:t>参</w:t>
      </w:r>
      <w:r>
        <w:rPr>
          <w:rFonts w:ascii="方正仿宋_GBK" w:eastAsia="方正仿宋_GBK" w:hAnsi="方正仿宋_GBK" w:cs="方正仿宋_GBK" w:hint="eastAsia"/>
          <w:sz w:val="32"/>
          <w:szCs w:val="32"/>
          <w:lang w:eastAsia="zh-CN"/>
        </w:rPr>
        <w:t>照</w:t>
      </w:r>
      <w:r>
        <w:rPr>
          <w:rFonts w:ascii="方正仿宋_GBK" w:eastAsia="方正仿宋_GBK" w:hAnsi="方正仿宋_GBK" w:cs="方正仿宋_GBK" w:hint="eastAsia"/>
          <w:sz w:val="32"/>
          <w:szCs w:val="32"/>
        </w:rPr>
        <w:t>《重庆市事业单位公开招聘专业参考目录（2024年版）》</w:t>
      </w:r>
      <w:r>
        <w:rPr>
          <w:rFonts w:ascii="方正仿宋_GBK" w:eastAsia="方正仿宋_GBK" w:hAnsi="方正仿宋_GBK" w:cs="方正仿宋_GBK"/>
          <w:sz w:val="32"/>
          <w:szCs w:val="32"/>
        </w:rPr>
        <w:t>“专业名称”进行专业资格审核，专业资格审查以毕业证书（不含辅修专业或</w:t>
      </w:r>
      <w:r>
        <w:rPr>
          <w:rFonts w:ascii="方正仿宋_GBK" w:eastAsia="方正仿宋_GBK" w:hAnsi="方正仿宋_GBK" w:cs="方正仿宋_GBK"/>
          <w:sz w:val="32"/>
          <w:szCs w:val="32"/>
        </w:rPr>
        <w:lastRenderedPageBreak/>
        <w:t>辅修学位相关证书）载明的专业名称为准</w:t>
      </w:r>
      <w:bookmarkEnd w:id="12"/>
      <w:r>
        <w:rPr>
          <w:rFonts w:ascii="方正仿宋_GBK" w:eastAsia="方正仿宋_GBK" w:hAnsi="方正仿宋_GBK" w:cs="方正仿宋_GBK"/>
          <w:sz w:val="32"/>
          <w:szCs w:val="32"/>
        </w:rPr>
        <w:t>。</w:t>
      </w:r>
    </w:p>
    <w:p w:rsidR="00844215" w:rsidRDefault="00F169AA">
      <w:pPr>
        <w:pStyle w:val="a4"/>
        <w:spacing w:before="0" w:line="600" w:lineRule="exact"/>
        <w:ind w:firstLineChars="200" w:firstLine="640"/>
        <w:rPr>
          <w:rFonts w:ascii="方正楷体_GBK" w:eastAsia="方正楷体_GBK" w:hAnsi="Times New Roman" w:cs="Times New Roman"/>
          <w:sz w:val="32"/>
          <w:szCs w:val="32"/>
        </w:rPr>
      </w:pPr>
      <w:r>
        <w:rPr>
          <w:rFonts w:ascii="方正楷体_GBK" w:eastAsia="方正楷体_GBK" w:hAnsi="Times New Roman" w:cs="Times New Roman"/>
          <w:sz w:val="32"/>
          <w:szCs w:val="32"/>
        </w:rPr>
        <w:t>（四）工作经历</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sz w:val="32"/>
          <w:szCs w:val="32"/>
        </w:rPr>
        <w:t>本</w:t>
      </w:r>
      <w:r>
        <w:rPr>
          <w:rFonts w:ascii="方正仿宋_GBK" w:eastAsia="方正仿宋_GBK" w:hAnsi="方正仿宋_GBK" w:cs="方正仿宋_GBK" w:hint="eastAsia"/>
          <w:sz w:val="32"/>
          <w:szCs w:val="32"/>
        </w:rPr>
        <w:t>简章</w:t>
      </w:r>
      <w:r>
        <w:rPr>
          <w:rFonts w:ascii="方正仿宋_GBK" w:eastAsia="方正仿宋_GBK" w:hAnsi="方正仿宋_GBK" w:cs="方正仿宋_GBK"/>
          <w:sz w:val="32"/>
          <w:szCs w:val="32"/>
        </w:rPr>
        <w:t>所要求的工作经历计算截止时间为202</w:t>
      </w:r>
      <w:r>
        <w:rPr>
          <w:rFonts w:ascii="方正仿宋_GBK" w:eastAsia="方正仿宋_GBK" w:hAnsi="方正仿宋_GBK" w:cs="方正仿宋_GBK" w:hint="eastAsia"/>
          <w:sz w:val="32"/>
          <w:szCs w:val="32"/>
        </w:rPr>
        <w:t>5</w:t>
      </w:r>
      <w:r>
        <w:rPr>
          <w:rFonts w:ascii="方正仿宋_GBK" w:eastAsia="方正仿宋_GBK" w:hAnsi="方正仿宋_GBK" w:cs="方正仿宋_GBK"/>
          <w:sz w:val="32"/>
          <w:szCs w:val="32"/>
        </w:rPr>
        <w:t>年9月，按照“对年对月”计算。党政机关、企事业单位、村（社区）组织及其他经济组织、社会组织等工作的经历。高校毕业生在校期间的社会实践经历，不视为工作经历。具体认定可结合社保缴纳、劳动（聘用）合同、工作经历证明、银行卡工资流水等凭据。</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黑体_GBK" w:eastAsia="方正黑体_GBK" w:hAnsi="Times New Roman" w:cs="Times New Roman"/>
          <w:sz w:val="32"/>
          <w:szCs w:val="32"/>
        </w:rPr>
        <w:t>四、报名及资格审查</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楷体_GBK" w:eastAsia="方正楷体_GBK" w:hAnsi="Times New Roman" w:cs="Times New Roman"/>
          <w:sz w:val="32"/>
          <w:szCs w:val="32"/>
        </w:rPr>
        <w:t>（</w:t>
      </w:r>
      <w:r>
        <w:rPr>
          <w:rFonts w:ascii="方正楷体_GBK" w:eastAsia="方正楷体_GBK" w:hAnsi="Times New Roman" w:cs="Times New Roman" w:hint="eastAsia"/>
          <w:sz w:val="32"/>
          <w:szCs w:val="32"/>
        </w:rPr>
        <w:t>一</w:t>
      </w:r>
      <w:r>
        <w:rPr>
          <w:rFonts w:ascii="方正楷体_GBK" w:eastAsia="方正楷体_GBK" w:hAnsi="Times New Roman" w:cs="Times New Roman"/>
          <w:sz w:val="32"/>
          <w:szCs w:val="32"/>
        </w:rPr>
        <w:t>）报名时间</w:t>
      </w:r>
      <w:r>
        <w:rPr>
          <w:rFonts w:ascii="方正仿宋_GBK" w:eastAsia="方正仿宋_GBK" w:hAnsi="方正仿宋_GBK" w:cs="方正仿宋_GBK"/>
          <w:sz w:val="32"/>
          <w:szCs w:val="32"/>
        </w:rPr>
        <w:t>：</w:t>
      </w:r>
      <w:r w:rsidRPr="00544359">
        <w:rPr>
          <w:rFonts w:ascii="方正仿宋_GBK" w:eastAsia="方正仿宋_GBK" w:hAnsi="方正仿宋_GBK" w:cs="方正仿宋_GBK"/>
          <w:sz w:val="32"/>
          <w:szCs w:val="32"/>
        </w:rPr>
        <w:t>202</w:t>
      </w:r>
      <w:r w:rsidRPr="00544359">
        <w:rPr>
          <w:rFonts w:ascii="方正仿宋_GBK" w:eastAsia="方正仿宋_GBK" w:hAnsi="方正仿宋_GBK" w:cs="方正仿宋_GBK" w:hint="eastAsia"/>
          <w:sz w:val="32"/>
          <w:szCs w:val="32"/>
        </w:rPr>
        <w:t>5</w:t>
      </w:r>
      <w:r w:rsidRPr="00544359">
        <w:rPr>
          <w:rFonts w:ascii="方正仿宋_GBK" w:eastAsia="方正仿宋_GBK" w:hAnsi="方正仿宋_GBK" w:cs="方正仿宋_GBK"/>
          <w:sz w:val="32"/>
          <w:szCs w:val="32"/>
        </w:rPr>
        <w:t>年11月</w:t>
      </w:r>
      <w:r w:rsidR="00544359" w:rsidRPr="00544359">
        <w:rPr>
          <w:rFonts w:ascii="方正仿宋_GBK" w:eastAsia="方正仿宋_GBK" w:hAnsi="方正仿宋_GBK" w:cs="方正仿宋_GBK"/>
          <w:sz w:val="32"/>
          <w:szCs w:val="32"/>
        </w:rPr>
        <w:t>3</w:t>
      </w:r>
      <w:r w:rsidRPr="00544359">
        <w:rPr>
          <w:rFonts w:ascii="方正仿宋_GBK" w:eastAsia="方正仿宋_GBK" w:hAnsi="方正仿宋_GBK" w:cs="方正仿宋_GBK"/>
          <w:sz w:val="32"/>
          <w:szCs w:val="32"/>
        </w:rPr>
        <w:t>日—202</w:t>
      </w:r>
      <w:r w:rsidRPr="00544359">
        <w:rPr>
          <w:rFonts w:ascii="方正仿宋_GBK" w:eastAsia="方正仿宋_GBK" w:hAnsi="方正仿宋_GBK" w:cs="方正仿宋_GBK" w:hint="eastAsia"/>
          <w:sz w:val="32"/>
          <w:szCs w:val="32"/>
        </w:rPr>
        <w:t>5</w:t>
      </w:r>
      <w:r w:rsidRPr="00544359">
        <w:rPr>
          <w:rFonts w:ascii="方正仿宋_GBK" w:eastAsia="方正仿宋_GBK" w:hAnsi="方正仿宋_GBK" w:cs="方正仿宋_GBK"/>
          <w:sz w:val="32"/>
          <w:szCs w:val="32"/>
        </w:rPr>
        <w:t>年</w:t>
      </w:r>
      <w:r w:rsidRPr="00544359">
        <w:rPr>
          <w:rFonts w:ascii="方正仿宋_GBK" w:eastAsia="方正仿宋_GBK" w:hAnsi="方正仿宋_GBK" w:cs="方正仿宋_GBK" w:hint="eastAsia"/>
          <w:sz w:val="32"/>
          <w:szCs w:val="32"/>
        </w:rPr>
        <w:t>1</w:t>
      </w:r>
      <w:r w:rsidRPr="00544359">
        <w:rPr>
          <w:rFonts w:ascii="方正仿宋_GBK" w:eastAsia="方正仿宋_GBK" w:hAnsi="方正仿宋_GBK" w:cs="方正仿宋_GBK"/>
          <w:sz w:val="32"/>
          <w:szCs w:val="32"/>
        </w:rPr>
        <w:t>1月</w:t>
      </w:r>
      <w:r w:rsidR="00544359" w:rsidRPr="00544359">
        <w:rPr>
          <w:rFonts w:ascii="方正仿宋_GBK" w:eastAsia="方正仿宋_GBK" w:hAnsi="方正仿宋_GBK" w:cs="方正仿宋_GBK"/>
          <w:sz w:val="32"/>
          <w:szCs w:val="32"/>
        </w:rPr>
        <w:t>5</w:t>
      </w:r>
      <w:r w:rsidRPr="00544359">
        <w:rPr>
          <w:rFonts w:ascii="方正仿宋_GBK" w:eastAsia="方正仿宋_GBK" w:hAnsi="方正仿宋_GBK" w:cs="方正仿宋_GBK"/>
          <w:sz w:val="32"/>
          <w:szCs w:val="32"/>
        </w:rPr>
        <w:t>日</w:t>
      </w:r>
      <w:r w:rsidRPr="00544359">
        <w:rPr>
          <w:rFonts w:ascii="方正仿宋_GBK" w:eastAsia="方正仿宋_GBK" w:hAnsi="方正仿宋_GBK" w:cs="方正仿宋_GBK" w:hint="eastAsia"/>
          <w:sz w:val="32"/>
          <w:szCs w:val="32"/>
        </w:rPr>
        <w:t>（9:00-12:00、14:00-18:00）</w:t>
      </w:r>
      <w:r w:rsidRPr="00544359">
        <w:rPr>
          <w:rFonts w:ascii="方正仿宋_GBK" w:eastAsia="方正仿宋_GBK" w:hAnsi="方正仿宋_GBK" w:cs="方正仿宋_GBK"/>
          <w:sz w:val="32"/>
          <w:szCs w:val="32"/>
        </w:rPr>
        <w:t>。</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楷体_GBK" w:eastAsia="方正楷体_GBK" w:hAnsi="Times New Roman" w:cs="Times New Roman"/>
          <w:sz w:val="32"/>
          <w:szCs w:val="32"/>
        </w:rPr>
        <w:t>（二）报名</w:t>
      </w:r>
      <w:r>
        <w:rPr>
          <w:rFonts w:ascii="方正楷体_GBK" w:eastAsia="方正楷体_GBK" w:hAnsi="Times New Roman" w:cs="Times New Roman" w:hint="eastAsia"/>
          <w:sz w:val="32"/>
          <w:szCs w:val="32"/>
        </w:rPr>
        <w:t>地址</w:t>
      </w:r>
      <w:r>
        <w:rPr>
          <w:rFonts w:ascii="方正楷体_GBK" w:eastAsia="方正楷体_GBK" w:hAnsi="Times New Roman" w:cs="Times New Roman"/>
          <w:sz w:val="32"/>
          <w:szCs w:val="32"/>
        </w:rPr>
        <w:t>：</w:t>
      </w:r>
      <w:r>
        <w:rPr>
          <w:rFonts w:ascii="方正仿宋_GBK" w:eastAsia="方正仿宋_GBK" w:hAnsi="方正仿宋_GBK" w:cs="方正仿宋_GBK" w:hint="eastAsia"/>
          <w:sz w:val="32"/>
          <w:szCs w:val="32"/>
        </w:rPr>
        <w:t>重庆巴洲</w:t>
      </w:r>
      <w:r>
        <w:rPr>
          <w:rFonts w:ascii="方正仿宋_GBK" w:eastAsia="方正仿宋_GBK" w:hAnsi="方正仿宋_GBK" w:cs="方正仿宋_GBK"/>
          <w:sz w:val="32"/>
          <w:szCs w:val="32"/>
        </w:rPr>
        <w:t>数智农业发展</w:t>
      </w:r>
      <w:r>
        <w:rPr>
          <w:rFonts w:ascii="方正仿宋_GBK" w:eastAsia="方正仿宋_GBK" w:hAnsi="方正仿宋_GBK" w:cs="方正仿宋_GBK" w:hint="eastAsia"/>
          <w:sz w:val="32"/>
          <w:szCs w:val="32"/>
        </w:rPr>
        <w:t>有限</w:t>
      </w:r>
      <w:r>
        <w:rPr>
          <w:rFonts w:ascii="方正仿宋_GBK" w:eastAsia="方正仿宋_GBK" w:hAnsi="方正仿宋_GBK" w:cs="方正仿宋_GBK"/>
          <w:sz w:val="32"/>
          <w:szCs w:val="32"/>
        </w:rPr>
        <w:t>公司巴南水电分公司</w:t>
      </w:r>
      <w:r>
        <w:rPr>
          <w:rFonts w:ascii="方正仿宋_GBK" w:eastAsia="方正仿宋_GBK" w:hAnsi="方正仿宋_GBK" w:cs="方正仿宋_GBK" w:hint="eastAsia"/>
          <w:sz w:val="32"/>
          <w:szCs w:val="32"/>
        </w:rPr>
        <w:t>（</w:t>
      </w:r>
      <w:r>
        <w:rPr>
          <w:rFonts w:ascii="方正仿宋_GBK" w:eastAsia="方正仿宋_GBK" w:hAnsi="方正仿宋_GBK" w:cs="方正仿宋_GBK"/>
          <w:sz w:val="32"/>
          <w:szCs w:val="32"/>
        </w:rPr>
        <w:t>重庆市巴南区巴滨路</w:t>
      </w:r>
      <w:r>
        <w:rPr>
          <w:rFonts w:ascii="方正仿宋_GBK" w:eastAsia="方正仿宋_GBK" w:hAnsi="方正仿宋_GBK" w:cs="方正仿宋_GBK" w:hint="eastAsia"/>
          <w:sz w:val="32"/>
          <w:szCs w:val="32"/>
        </w:rPr>
        <w:t>6号巴洲</w:t>
      </w:r>
      <w:r>
        <w:rPr>
          <w:rFonts w:ascii="方正仿宋_GBK" w:eastAsia="方正仿宋_GBK" w:hAnsi="方正仿宋_GBK" w:cs="方正仿宋_GBK" w:hint="eastAsia"/>
          <w:sz w:val="32"/>
          <w:szCs w:val="32"/>
        </w:rPr>
        <w:sym w:font="Wingdings" w:char="F09F"/>
      </w:r>
      <w:r>
        <w:rPr>
          <w:rFonts w:ascii="方正仿宋_GBK" w:eastAsia="方正仿宋_GBK" w:hAnsi="方正仿宋_GBK" w:cs="方正仿宋_GBK"/>
          <w:sz w:val="32"/>
          <w:szCs w:val="32"/>
        </w:rPr>
        <w:t>荟创中心</w:t>
      </w:r>
      <w:r>
        <w:rPr>
          <w:rFonts w:ascii="方正仿宋_GBK" w:eastAsia="方正仿宋_GBK" w:hAnsi="方正仿宋_GBK" w:cs="方正仿宋_GBK" w:hint="eastAsia"/>
          <w:sz w:val="32"/>
          <w:szCs w:val="32"/>
        </w:rPr>
        <w:t>3楼）</w:t>
      </w:r>
      <w:r>
        <w:rPr>
          <w:rFonts w:ascii="方正仿宋_GBK" w:eastAsia="方正仿宋_GBK" w:hAnsi="方正仿宋_GBK" w:cs="方正仿宋_GBK"/>
          <w:sz w:val="32"/>
          <w:szCs w:val="32"/>
        </w:rPr>
        <w:t>，</w:t>
      </w:r>
      <w:r>
        <w:rPr>
          <w:rFonts w:ascii="方正仿宋_GBK" w:eastAsia="方正仿宋_GBK" w:hAnsi="方正仿宋_GBK" w:cs="方正仿宋_GBK" w:hint="eastAsia"/>
          <w:sz w:val="32"/>
          <w:szCs w:val="32"/>
        </w:rPr>
        <w:t>联系方式：</w:t>
      </w:r>
      <w:r w:rsidR="006D6187">
        <w:rPr>
          <w:rFonts w:ascii="方正仿宋_GBK" w:eastAsia="方正仿宋_GBK" w:hAnsi="方正仿宋_GBK" w:cs="方正仿宋_GBK" w:hint="eastAsia"/>
          <w:sz w:val="32"/>
          <w:szCs w:val="32"/>
        </w:rPr>
        <w:t xml:space="preserve"> 19936195656（</w:t>
      </w:r>
      <w:r w:rsidR="006D6187">
        <w:rPr>
          <w:rFonts w:ascii="方正仿宋_GBK" w:eastAsia="方正仿宋_GBK" w:hAnsi="方正仿宋_GBK" w:cs="方正仿宋_GBK" w:hint="eastAsia"/>
          <w:sz w:val="32"/>
          <w:szCs w:val="32"/>
        </w:rPr>
        <w:t>李</w:t>
      </w:r>
      <w:r w:rsidR="006D6187">
        <w:rPr>
          <w:rFonts w:ascii="方正仿宋_GBK" w:eastAsia="方正仿宋_GBK" w:hAnsi="方正仿宋_GBK" w:cs="方正仿宋_GBK"/>
          <w:sz w:val="32"/>
          <w:szCs w:val="32"/>
        </w:rPr>
        <w:t>老师</w:t>
      </w:r>
      <w:r w:rsidR="006D6187">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sidRPr="001305F0">
        <w:rPr>
          <w:rFonts w:ascii="方正楷体_GBK" w:eastAsia="方正楷体_GBK" w:hAnsi="Times New Roman" w:cs="Times New Roman"/>
          <w:color w:val="000000" w:themeColor="text1"/>
          <w:sz w:val="32"/>
          <w:szCs w:val="32"/>
        </w:rPr>
        <w:t>（三）报名要求：</w:t>
      </w:r>
      <w:r w:rsidRPr="001305F0">
        <w:rPr>
          <w:rFonts w:ascii="方正仿宋_GBK" w:eastAsia="方正仿宋_GBK" w:hAnsi="方正仿宋_GBK" w:cs="方正仿宋_GBK"/>
          <w:color w:val="000000" w:themeColor="text1"/>
          <w:sz w:val="32"/>
          <w:szCs w:val="32"/>
        </w:rPr>
        <w:t>本次招聘采取</w:t>
      </w:r>
      <w:r w:rsidRPr="001305F0">
        <w:rPr>
          <w:rFonts w:ascii="方正仿宋_GBK" w:eastAsia="方正仿宋_GBK" w:hAnsi="方正仿宋_GBK" w:cs="方正仿宋_GBK" w:hint="eastAsia"/>
          <w:color w:val="000000" w:themeColor="text1"/>
          <w:sz w:val="32"/>
          <w:szCs w:val="32"/>
        </w:rPr>
        <w:t>现场</w:t>
      </w:r>
      <w:r w:rsidRPr="001305F0">
        <w:rPr>
          <w:rFonts w:ascii="方正仿宋_GBK" w:eastAsia="方正仿宋_GBK" w:hAnsi="方正仿宋_GBK" w:cs="方正仿宋_GBK"/>
          <w:color w:val="000000" w:themeColor="text1"/>
          <w:sz w:val="32"/>
          <w:szCs w:val="32"/>
        </w:rPr>
        <w:t>报名方式，</w:t>
      </w:r>
      <w:r w:rsidRPr="001305F0">
        <w:rPr>
          <w:rFonts w:ascii="方正仿宋_GBK" w:eastAsia="方正仿宋_GBK" w:hAnsi="方正仿宋_GBK" w:cs="方正仿宋_GBK" w:hint="eastAsia"/>
          <w:color w:val="000000" w:themeColor="text1"/>
          <w:sz w:val="32"/>
          <w:szCs w:val="32"/>
        </w:rPr>
        <w:t>报名人员在规定</w:t>
      </w:r>
      <w:r w:rsidRPr="001305F0">
        <w:rPr>
          <w:rFonts w:ascii="方正仿宋_GBK" w:eastAsia="方正仿宋_GBK" w:hAnsi="方正仿宋_GBK" w:cs="方正仿宋_GBK"/>
          <w:color w:val="000000" w:themeColor="text1"/>
          <w:sz w:val="32"/>
          <w:szCs w:val="32"/>
        </w:rPr>
        <w:t>时间</w:t>
      </w:r>
      <w:r w:rsidRPr="001305F0">
        <w:rPr>
          <w:rFonts w:ascii="方正仿宋_GBK" w:eastAsia="方正仿宋_GBK" w:hAnsi="方正仿宋_GBK" w:cs="方正仿宋_GBK" w:hint="eastAsia"/>
          <w:color w:val="000000" w:themeColor="text1"/>
          <w:sz w:val="32"/>
          <w:szCs w:val="32"/>
        </w:rPr>
        <w:t>携带</w:t>
      </w:r>
      <w:r w:rsidRPr="001305F0">
        <w:rPr>
          <w:rFonts w:ascii="方正仿宋_GBK" w:eastAsia="方正仿宋_GBK" w:hAnsi="方正仿宋_GBK" w:cs="方正仿宋_GBK"/>
          <w:color w:val="000000" w:themeColor="text1"/>
          <w:sz w:val="32"/>
          <w:szCs w:val="32"/>
        </w:rPr>
        <w:t>本人身份证、毕业证</w:t>
      </w:r>
      <w:r w:rsidRPr="001305F0">
        <w:rPr>
          <w:rFonts w:ascii="方正仿宋_GBK" w:eastAsia="方正仿宋_GBK" w:hAnsi="方正仿宋_GBK" w:cs="方正仿宋_GBK" w:hint="eastAsia"/>
          <w:color w:val="000000" w:themeColor="text1"/>
          <w:sz w:val="32"/>
          <w:szCs w:val="32"/>
        </w:rPr>
        <w:t>、学信网认证报告、</w:t>
      </w:r>
      <w:r w:rsidRPr="001305F0">
        <w:rPr>
          <w:rFonts w:ascii="方正仿宋_GBK" w:eastAsia="方正仿宋_GBK" w:hAnsi="方正仿宋_GBK" w:cs="方正仿宋_GBK"/>
          <w:color w:val="000000" w:themeColor="text1"/>
          <w:sz w:val="32"/>
          <w:szCs w:val="32"/>
        </w:rPr>
        <w:t>近期1寸彩色免冠登记照1张</w:t>
      </w:r>
      <w:r w:rsidRPr="001305F0">
        <w:rPr>
          <w:rFonts w:ascii="方正仿宋_GBK" w:eastAsia="方正仿宋_GBK" w:hAnsi="方正仿宋_GBK" w:cs="方正仿宋_GBK" w:hint="eastAsia"/>
          <w:color w:val="000000" w:themeColor="text1"/>
          <w:sz w:val="32"/>
          <w:szCs w:val="32"/>
        </w:rPr>
        <w:t>，符合优先条件的带相关证明材料，以上证件的原</w:t>
      </w:r>
      <w:r w:rsidRPr="001305F0">
        <w:rPr>
          <w:rFonts w:ascii="方正仿宋_GBK" w:eastAsia="方正仿宋_GBK" w:hAnsi="方正仿宋_GBK" w:cs="方正仿宋_GBK"/>
          <w:color w:val="000000" w:themeColor="text1"/>
          <w:sz w:val="32"/>
          <w:szCs w:val="32"/>
        </w:rPr>
        <w:t>件及复印件</w:t>
      </w:r>
      <w:r w:rsidRPr="001305F0">
        <w:rPr>
          <w:rFonts w:ascii="方正仿宋_GBK" w:eastAsia="方正仿宋_GBK" w:hAnsi="方正仿宋_GBK" w:cs="方正仿宋_GBK" w:hint="eastAsia"/>
          <w:color w:val="000000" w:themeColor="text1"/>
          <w:sz w:val="32"/>
          <w:szCs w:val="32"/>
        </w:rPr>
        <w:t>到</w:t>
      </w:r>
      <w:r w:rsidRPr="001305F0">
        <w:rPr>
          <w:rFonts w:ascii="方正仿宋_GBK" w:eastAsia="方正仿宋_GBK" w:hAnsi="方正仿宋_GBK" w:cs="方正仿宋_GBK"/>
          <w:color w:val="000000" w:themeColor="text1"/>
          <w:sz w:val="32"/>
          <w:szCs w:val="32"/>
        </w:rPr>
        <w:t>水电分公司</w:t>
      </w:r>
      <w:r w:rsidRPr="001305F0">
        <w:rPr>
          <w:rFonts w:ascii="方正仿宋_GBK" w:eastAsia="方正仿宋_GBK" w:hAnsi="方正仿宋_GBK" w:cs="方正仿宋_GBK" w:hint="eastAsia"/>
          <w:color w:val="000000" w:themeColor="text1"/>
          <w:sz w:val="32"/>
          <w:szCs w:val="32"/>
        </w:rPr>
        <w:t>，</w:t>
      </w:r>
      <w:r w:rsidRPr="001305F0">
        <w:rPr>
          <w:rFonts w:ascii="方正仿宋_GBK" w:eastAsia="方正仿宋_GBK" w:hAnsi="方正仿宋_GBK" w:cs="方正仿宋_GBK" w:hint="eastAsia"/>
          <w:sz w:val="32"/>
          <w:szCs w:val="32"/>
        </w:rPr>
        <w:t>填</w:t>
      </w:r>
      <w:r>
        <w:rPr>
          <w:rFonts w:ascii="方正仿宋_GBK" w:eastAsia="方正仿宋_GBK" w:hAnsi="方正仿宋_GBK" w:cs="方正仿宋_GBK" w:hint="eastAsia"/>
          <w:sz w:val="32"/>
          <w:szCs w:val="32"/>
        </w:rPr>
        <w:t>写报名表（</w:t>
      </w:r>
      <w:r>
        <w:rPr>
          <w:rFonts w:ascii="方正仿宋_GBK" w:eastAsia="方正仿宋_GBK" w:hAnsi="方正仿宋_GBK" w:cs="方正仿宋_GBK"/>
          <w:sz w:val="32"/>
          <w:szCs w:val="32"/>
        </w:rPr>
        <w:t>附件2《重庆</w:t>
      </w:r>
      <w:r>
        <w:rPr>
          <w:rFonts w:ascii="方正仿宋_GBK" w:eastAsia="方正仿宋_GBK" w:hAnsi="方正仿宋_GBK" w:cs="方正仿宋_GBK" w:hint="eastAsia"/>
          <w:sz w:val="32"/>
          <w:szCs w:val="32"/>
        </w:rPr>
        <w:t>巴洲数智</w:t>
      </w:r>
      <w:r>
        <w:rPr>
          <w:rFonts w:ascii="方正仿宋_GBK" w:eastAsia="方正仿宋_GBK" w:hAnsi="方正仿宋_GBK" w:cs="方正仿宋_GBK"/>
          <w:sz w:val="32"/>
          <w:szCs w:val="32"/>
        </w:rPr>
        <w:t>农业发展有限公司</w:t>
      </w:r>
      <w:r>
        <w:rPr>
          <w:rFonts w:ascii="方正仿宋_GBK" w:eastAsia="方正仿宋_GBK" w:hAnsi="方正仿宋_GBK" w:cs="方正仿宋_GBK" w:hint="eastAsia"/>
          <w:sz w:val="32"/>
          <w:szCs w:val="32"/>
        </w:rPr>
        <w:t>巴南</w:t>
      </w:r>
      <w:r>
        <w:rPr>
          <w:rFonts w:ascii="方正仿宋_GBK" w:eastAsia="方正仿宋_GBK" w:hAnsi="方正仿宋_GBK" w:cs="方正仿宋_GBK"/>
          <w:sz w:val="32"/>
          <w:szCs w:val="32"/>
        </w:rPr>
        <w:t>水电分公司公开招聘工作人员报名表》</w:t>
      </w:r>
      <w:r>
        <w:rPr>
          <w:rFonts w:ascii="方正仿宋_GBK" w:eastAsia="方正仿宋_GBK" w:hAnsi="方正仿宋_GBK" w:cs="方正仿宋_GBK" w:hint="eastAsia"/>
          <w:sz w:val="32"/>
          <w:szCs w:val="32"/>
        </w:rPr>
        <w:t>）</w:t>
      </w:r>
      <w:r>
        <w:rPr>
          <w:rFonts w:ascii="方正仿宋_GBK" w:eastAsia="方正仿宋_GBK" w:hAnsi="方正仿宋_GBK" w:cs="方正仿宋_GBK"/>
          <w:sz w:val="32"/>
          <w:szCs w:val="32"/>
        </w:rPr>
        <w:t>，方可办理报名手续。</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楷体_GBK" w:eastAsia="方正楷体_GBK" w:hAnsi="Times New Roman" w:cs="Times New Roman"/>
          <w:sz w:val="32"/>
          <w:szCs w:val="32"/>
        </w:rPr>
        <w:t>（四）资格审查：</w:t>
      </w:r>
      <w:r>
        <w:rPr>
          <w:rFonts w:ascii="方正仿宋_GBK" w:eastAsia="方正仿宋_GBK" w:hAnsi="方正仿宋_GBK" w:cs="方正仿宋_GBK" w:hint="eastAsia"/>
          <w:sz w:val="32"/>
          <w:szCs w:val="32"/>
        </w:rPr>
        <w:t>水电分公司按相关要求进行资格审查，经资格审查合格者，通知进入考试考核环节。</w:t>
      </w:r>
    </w:p>
    <w:p w:rsidR="00844215" w:rsidRDefault="00F169AA">
      <w:pPr>
        <w:pStyle w:val="a4"/>
        <w:spacing w:before="0" w:line="600" w:lineRule="exact"/>
        <w:ind w:firstLineChars="200" w:firstLine="640"/>
        <w:rPr>
          <w:rFonts w:ascii="方正黑体_GBK" w:eastAsia="方正黑体_GBK" w:hAnsi="Times New Roman" w:cs="Times New Roman"/>
          <w:sz w:val="32"/>
          <w:szCs w:val="32"/>
        </w:rPr>
      </w:pPr>
      <w:r>
        <w:rPr>
          <w:rFonts w:ascii="方正黑体_GBK" w:eastAsia="方正黑体_GBK" w:hAnsi="Times New Roman" w:cs="Times New Roman" w:hint="eastAsia"/>
          <w:sz w:val="32"/>
          <w:szCs w:val="32"/>
        </w:rPr>
        <w:t>五</w:t>
      </w:r>
      <w:r>
        <w:rPr>
          <w:rFonts w:ascii="方正黑体_GBK" w:eastAsia="方正黑体_GBK" w:hAnsi="Times New Roman" w:cs="Times New Roman"/>
          <w:sz w:val="32"/>
          <w:szCs w:val="32"/>
        </w:rPr>
        <w:t>、考试考核</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sz w:val="32"/>
          <w:szCs w:val="32"/>
        </w:rPr>
        <w:lastRenderedPageBreak/>
        <w:t>考试考核分为笔试和面试。</w:t>
      </w:r>
    </w:p>
    <w:p w:rsidR="00844215" w:rsidRDefault="00F169AA">
      <w:pPr>
        <w:pStyle w:val="a4"/>
        <w:spacing w:before="0" w:line="600" w:lineRule="exact"/>
        <w:ind w:firstLineChars="200" w:firstLine="640"/>
        <w:rPr>
          <w:rFonts w:ascii="方正楷体_GBK" w:eastAsia="方正楷体_GBK" w:hAnsi="Times New Roman" w:cs="Times New Roman"/>
          <w:sz w:val="32"/>
          <w:szCs w:val="32"/>
        </w:rPr>
      </w:pPr>
      <w:r>
        <w:rPr>
          <w:rFonts w:ascii="方正楷体_GBK" w:eastAsia="方正楷体_GBK" w:hAnsi="Times New Roman" w:cs="Times New Roman"/>
          <w:sz w:val="32"/>
          <w:szCs w:val="32"/>
        </w:rPr>
        <w:t>（一）笔试</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bookmarkStart w:id="13" w:name="OLE_LINK12"/>
      <w:bookmarkStart w:id="14" w:name="OLE_LINK11"/>
      <w:r>
        <w:rPr>
          <w:rFonts w:ascii="方正仿宋_GBK" w:eastAsia="方正仿宋_GBK" w:hAnsi="方正仿宋_GBK" w:cs="方正仿宋_GBK"/>
          <w:sz w:val="32"/>
          <w:szCs w:val="32"/>
        </w:rPr>
        <w:t>笔试采取闭卷的方式进行，</w:t>
      </w:r>
      <w:r w:rsidRPr="001305F0">
        <w:rPr>
          <w:rFonts w:ascii="方正仿宋_GBK" w:eastAsia="方正仿宋_GBK" w:hAnsi="方正仿宋_GBK" w:cs="方正仿宋_GBK"/>
          <w:color w:val="000000" w:themeColor="text1"/>
          <w:sz w:val="32"/>
          <w:szCs w:val="32"/>
        </w:rPr>
        <w:t>笔试科目</w:t>
      </w:r>
      <w:r w:rsidRPr="001305F0">
        <w:rPr>
          <w:rFonts w:ascii="方正仿宋_GBK" w:eastAsia="方正仿宋_GBK" w:hAnsi="方正仿宋_GBK" w:cs="方正仿宋_GBK" w:hint="eastAsia"/>
          <w:color w:val="000000" w:themeColor="text1"/>
          <w:sz w:val="32"/>
          <w:szCs w:val="32"/>
        </w:rPr>
        <w:t>为《综合知识》，</w:t>
      </w:r>
      <w:r w:rsidRPr="001305F0">
        <w:rPr>
          <w:rFonts w:ascii="Times New Roman" w:eastAsia="方正仿宋_GBK" w:hAnsi="Times New Roman" w:cs="Times New Roman" w:hint="eastAsia"/>
          <w:color w:val="000000" w:themeColor="text1"/>
          <w:sz w:val="32"/>
          <w:szCs w:val="32"/>
        </w:rPr>
        <w:t>笔试内容</w:t>
      </w:r>
      <w:r w:rsidRPr="001305F0">
        <w:rPr>
          <w:rFonts w:ascii="方正仿宋_GBK" w:eastAsia="方正仿宋_GBK" w:hAnsi="方正仿宋_GBK" w:cs="方正仿宋_GBK" w:hint="eastAsia"/>
          <w:color w:val="000000" w:themeColor="text1"/>
          <w:sz w:val="32"/>
          <w:szCs w:val="32"/>
        </w:rPr>
        <w:t>：习近平新时代中国特色社会主义思想、时事政治、公文写作和计算机基础知识</w:t>
      </w:r>
      <w:r w:rsidRPr="001305F0">
        <w:rPr>
          <w:rFonts w:ascii="方正仿宋_GBK" w:eastAsia="方正仿宋_GBK" w:hAnsi="方正仿宋_GBK" w:cs="方正仿宋_GBK"/>
          <w:color w:val="000000" w:themeColor="text1"/>
          <w:sz w:val="32"/>
          <w:szCs w:val="32"/>
        </w:rPr>
        <w:t>，</w:t>
      </w:r>
      <w:r>
        <w:rPr>
          <w:rFonts w:ascii="方正仿宋_GBK" w:eastAsia="方正仿宋_GBK" w:hAnsi="方正仿宋_GBK" w:cs="方正仿宋_GBK"/>
          <w:sz w:val="32"/>
          <w:szCs w:val="32"/>
        </w:rPr>
        <w:t>满分为100分</w:t>
      </w:r>
      <w:r>
        <w:rPr>
          <w:rFonts w:ascii="方正仿宋_GBK" w:eastAsia="方正仿宋_GBK" w:hAnsi="方正仿宋_GBK" w:cs="方正仿宋_GBK" w:hint="eastAsia"/>
          <w:sz w:val="32"/>
          <w:szCs w:val="32"/>
        </w:rPr>
        <w:t>，合格分数为60分，未达到合格分数不得进入面试环节。</w:t>
      </w:r>
    </w:p>
    <w:bookmarkEnd w:id="13"/>
    <w:bookmarkEnd w:id="14"/>
    <w:p w:rsidR="00844215" w:rsidRPr="001305F0" w:rsidRDefault="00F169AA">
      <w:pPr>
        <w:pStyle w:val="a4"/>
        <w:spacing w:before="0" w:line="600" w:lineRule="exact"/>
        <w:ind w:firstLineChars="200" w:firstLine="640"/>
        <w:rPr>
          <w:rFonts w:ascii="方正仿宋_GBK" w:eastAsia="方正仿宋_GBK" w:hAnsi="方正仿宋_GBK" w:cs="方正仿宋_GBK"/>
          <w:color w:val="000000" w:themeColor="text1"/>
          <w:sz w:val="32"/>
          <w:szCs w:val="32"/>
        </w:rPr>
      </w:pPr>
      <w:r>
        <w:rPr>
          <w:rFonts w:ascii="方正仿宋_GBK" w:eastAsia="方正仿宋_GBK" w:hAnsi="方正仿宋_GBK" w:cs="方正仿宋_GBK" w:hint="eastAsia"/>
          <w:sz w:val="32"/>
          <w:szCs w:val="32"/>
        </w:rPr>
        <w:t>1.开考比例：</w:t>
      </w:r>
      <w:r w:rsidR="00F74BE3">
        <w:rPr>
          <w:rFonts w:ascii="方正仿宋_GBK" w:eastAsia="方正仿宋_GBK" w:hAnsi="方正仿宋_GBK" w:cs="方正仿宋_GBK" w:hint="eastAsia"/>
          <w:color w:val="000000" w:themeColor="text1"/>
          <w:sz w:val="32"/>
          <w:szCs w:val="32"/>
        </w:rPr>
        <w:t>招聘各岗位人数与资格审查合格人数的比例</w:t>
      </w:r>
      <w:r w:rsidRPr="001305F0">
        <w:rPr>
          <w:rFonts w:ascii="方正仿宋_GBK" w:eastAsia="方正仿宋_GBK" w:hAnsi="方正仿宋_GBK" w:cs="方正仿宋_GBK" w:hint="eastAsia"/>
          <w:color w:val="000000" w:themeColor="text1"/>
          <w:sz w:val="32"/>
          <w:szCs w:val="32"/>
        </w:rPr>
        <w:t>需达1:3及以上。</w:t>
      </w:r>
      <w:r>
        <w:rPr>
          <w:rFonts w:ascii="方正仿宋_GBK" w:eastAsia="方正仿宋_GBK" w:hAnsi="方正仿宋_GBK" w:cs="方正仿宋_GBK" w:hint="eastAsia"/>
          <w:sz w:val="32"/>
          <w:szCs w:val="32"/>
        </w:rPr>
        <w:t>资格审查合格人数达不到开考比例时</w:t>
      </w:r>
      <w:r w:rsidRPr="001305F0">
        <w:rPr>
          <w:rFonts w:ascii="方正仿宋_GBK" w:eastAsia="方正仿宋_GBK" w:hAnsi="方正仿宋_GBK" w:cs="方正仿宋_GBK" w:hint="eastAsia"/>
          <w:color w:val="000000" w:themeColor="text1"/>
          <w:sz w:val="32"/>
          <w:szCs w:val="32"/>
        </w:rPr>
        <w:t>，经水电</w:t>
      </w:r>
      <w:r w:rsidRPr="001305F0">
        <w:rPr>
          <w:rFonts w:ascii="方正仿宋_GBK" w:eastAsia="方正仿宋_GBK" w:hAnsi="方正仿宋_GBK" w:cs="方正仿宋_GBK"/>
          <w:color w:val="000000" w:themeColor="text1"/>
          <w:sz w:val="32"/>
          <w:szCs w:val="32"/>
        </w:rPr>
        <w:t>分</w:t>
      </w:r>
      <w:r w:rsidRPr="001305F0">
        <w:rPr>
          <w:rFonts w:ascii="方正仿宋_GBK" w:eastAsia="方正仿宋_GBK" w:hAnsi="方正仿宋_GBK" w:cs="方正仿宋_GBK" w:hint="eastAsia"/>
          <w:color w:val="000000" w:themeColor="text1"/>
          <w:sz w:val="32"/>
          <w:szCs w:val="32"/>
        </w:rPr>
        <w:t>公司研究同意后可取消或保留招聘职位。</w:t>
      </w:r>
    </w:p>
    <w:p w:rsidR="00844215" w:rsidRPr="009A5E93" w:rsidRDefault="00F169AA">
      <w:pPr>
        <w:pStyle w:val="a4"/>
        <w:spacing w:before="0" w:line="600" w:lineRule="exact"/>
        <w:ind w:firstLineChars="200" w:firstLine="640"/>
        <w:rPr>
          <w:rFonts w:ascii="方正仿宋_GBK" w:eastAsia="方正仿宋_GBK" w:hAnsi="方正仿宋_GBK" w:cs="方正仿宋_GBK"/>
          <w:color w:val="000000" w:themeColor="text1"/>
          <w:sz w:val="32"/>
          <w:szCs w:val="32"/>
        </w:rPr>
      </w:pPr>
      <w:r>
        <w:rPr>
          <w:rFonts w:ascii="方正仿宋_GBK" w:eastAsia="方正仿宋_GBK" w:hAnsi="方正仿宋_GBK" w:cs="方正仿宋_GBK"/>
          <w:sz w:val="32"/>
          <w:szCs w:val="32"/>
        </w:rPr>
        <w:t>2.时间及地点：</w:t>
      </w:r>
      <w:r w:rsidRPr="009A5E93">
        <w:rPr>
          <w:rFonts w:ascii="方正仿宋_GBK" w:eastAsia="方正仿宋_GBK" w:hAnsi="方正仿宋_GBK" w:cs="方正仿宋_GBK"/>
          <w:color w:val="000000" w:themeColor="text1"/>
          <w:sz w:val="32"/>
          <w:szCs w:val="32"/>
        </w:rPr>
        <w:t>笔试时间初定于202</w:t>
      </w:r>
      <w:r w:rsidRPr="009A5E93">
        <w:rPr>
          <w:rFonts w:ascii="方正仿宋_GBK" w:eastAsia="方正仿宋_GBK" w:hAnsi="方正仿宋_GBK" w:cs="方正仿宋_GBK" w:hint="eastAsia"/>
          <w:color w:val="000000" w:themeColor="text1"/>
          <w:sz w:val="32"/>
          <w:szCs w:val="32"/>
        </w:rPr>
        <w:t>5</w:t>
      </w:r>
      <w:r w:rsidRPr="009A5E93">
        <w:rPr>
          <w:rFonts w:ascii="方正仿宋_GBK" w:eastAsia="方正仿宋_GBK" w:hAnsi="方正仿宋_GBK" w:cs="方正仿宋_GBK"/>
          <w:color w:val="000000" w:themeColor="text1"/>
          <w:sz w:val="32"/>
          <w:szCs w:val="32"/>
        </w:rPr>
        <w:t>年11月</w:t>
      </w:r>
      <w:r w:rsidR="001305F0" w:rsidRPr="009A5E93">
        <w:rPr>
          <w:rFonts w:ascii="方正仿宋_GBK" w:eastAsia="方正仿宋_GBK" w:hAnsi="方正仿宋_GBK" w:cs="方正仿宋_GBK"/>
          <w:color w:val="000000" w:themeColor="text1"/>
          <w:sz w:val="32"/>
          <w:szCs w:val="32"/>
        </w:rPr>
        <w:t>11</w:t>
      </w:r>
      <w:r w:rsidRPr="009A5E93">
        <w:rPr>
          <w:rFonts w:ascii="方正仿宋_GBK" w:eastAsia="方正仿宋_GBK" w:hAnsi="方正仿宋_GBK" w:cs="方正仿宋_GBK"/>
          <w:color w:val="000000" w:themeColor="text1"/>
          <w:sz w:val="32"/>
          <w:szCs w:val="32"/>
        </w:rPr>
        <w:t>日，具体时间</w:t>
      </w:r>
      <w:r w:rsidRPr="009A5E93">
        <w:rPr>
          <w:rFonts w:ascii="方正仿宋_GBK" w:eastAsia="方正仿宋_GBK" w:hAnsi="方正仿宋_GBK" w:cs="方正仿宋_GBK" w:hint="eastAsia"/>
          <w:color w:val="000000" w:themeColor="text1"/>
          <w:sz w:val="32"/>
          <w:szCs w:val="32"/>
        </w:rPr>
        <w:t>以通知</w:t>
      </w:r>
      <w:r w:rsidRPr="009A5E93">
        <w:rPr>
          <w:rFonts w:ascii="方正仿宋_GBK" w:eastAsia="方正仿宋_GBK" w:hAnsi="方正仿宋_GBK" w:cs="方正仿宋_GBK"/>
          <w:color w:val="000000" w:themeColor="text1"/>
          <w:sz w:val="32"/>
          <w:szCs w:val="32"/>
        </w:rPr>
        <w:t>为准。考生凭身份证原件于202</w:t>
      </w:r>
      <w:r w:rsidRPr="009A5E93">
        <w:rPr>
          <w:rFonts w:ascii="方正仿宋_GBK" w:eastAsia="方正仿宋_GBK" w:hAnsi="方正仿宋_GBK" w:cs="方正仿宋_GBK" w:hint="eastAsia"/>
          <w:color w:val="000000" w:themeColor="text1"/>
          <w:sz w:val="32"/>
          <w:szCs w:val="32"/>
        </w:rPr>
        <w:t>5</w:t>
      </w:r>
      <w:r w:rsidRPr="009A5E93">
        <w:rPr>
          <w:rFonts w:ascii="方正仿宋_GBK" w:eastAsia="方正仿宋_GBK" w:hAnsi="方正仿宋_GBK" w:cs="方正仿宋_GBK"/>
          <w:color w:val="000000" w:themeColor="text1"/>
          <w:sz w:val="32"/>
          <w:szCs w:val="32"/>
        </w:rPr>
        <w:t>年11月</w:t>
      </w:r>
      <w:r w:rsidR="001305F0" w:rsidRPr="009A5E93">
        <w:rPr>
          <w:rFonts w:ascii="方正仿宋_GBK" w:eastAsia="方正仿宋_GBK" w:hAnsi="方正仿宋_GBK" w:cs="方正仿宋_GBK" w:hint="eastAsia"/>
          <w:color w:val="000000" w:themeColor="text1"/>
          <w:sz w:val="32"/>
          <w:szCs w:val="32"/>
        </w:rPr>
        <w:t>11</w:t>
      </w:r>
      <w:r w:rsidRPr="009A5E93">
        <w:rPr>
          <w:rFonts w:ascii="方正仿宋_GBK" w:eastAsia="方正仿宋_GBK" w:hAnsi="方正仿宋_GBK" w:cs="方正仿宋_GBK"/>
          <w:color w:val="000000" w:themeColor="text1"/>
          <w:sz w:val="32"/>
          <w:szCs w:val="32"/>
        </w:rPr>
        <w:t>日上午9:00—12:00到</w:t>
      </w:r>
      <w:r w:rsidRPr="009A5E93">
        <w:rPr>
          <w:rFonts w:ascii="方正仿宋_GBK" w:eastAsia="方正仿宋_GBK" w:hAnsi="方正仿宋_GBK" w:cs="方正仿宋_GBK" w:hint="eastAsia"/>
          <w:color w:val="000000" w:themeColor="text1"/>
          <w:sz w:val="32"/>
          <w:szCs w:val="32"/>
        </w:rPr>
        <w:t>水电</w:t>
      </w:r>
      <w:r w:rsidRPr="009A5E93">
        <w:rPr>
          <w:rFonts w:ascii="方正仿宋_GBK" w:eastAsia="方正仿宋_GBK" w:hAnsi="方正仿宋_GBK" w:cs="方正仿宋_GBK"/>
          <w:color w:val="000000" w:themeColor="text1"/>
          <w:sz w:val="32"/>
          <w:szCs w:val="32"/>
        </w:rPr>
        <w:t>分公司（</w:t>
      </w:r>
      <w:r w:rsidRPr="009A5E93">
        <w:rPr>
          <w:rFonts w:ascii="方正仿宋_GBK" w:eastAsia="方正仿宋_GBK" w:hAnsi="方正仿宋_GBK" w:cs="方正仿宋_GBK" w:hint="eastAsia"/>
          <w:color w:val="000000" w:themeColor="text1"/>
          <w:sz w:val="32"/>
          <w:szCs w:val="32"/>
        </w:rPr>
        <w:t>重庆市巴南区巴滨路</w:t>
      </w:r>
      <w:r w:rsidRPr="009A5E93">
        <w:rPr>
          <w:rFonts w:ascii="方正仿宋_GBK" w:eastAsia="方正仿宋_GBK" w:hAnsi="方正仿宋_GBK" w:cs="方正仿宋_GBK"/>
          <w:color w:val="000000" w:themeColor="text1"/>
          <w:sz w:val="32"/>
          <w:szCs w:val="32"/>
        </w:rPr>
        <w:t>6</w:t>
      </w:r>
      <w:r w:rsidRPr="009A5E93">
        <w:rPr>
          <w:rFonts w:ascii="方正仿宋_GBK" w:eastAsia="方正仿宋_GBK" w:hAnsi="方正仿宋_GBK" w:cs="方正仿宋_GBK" w:hint="eastAsia"/>
          <w:color w:val="000000" w:themeColor="text1"/>
          <w:sz w:val="32"/>
          <w:szCs w:val="32"/>
        </w:rPr>
        <w:t>号巴洲荟创中心</w:t>
      </w:r>
      <w:r w:rsidRPr="009A5E93">
        <w:rPr>
          <w:rFonts w:ascii="方正仿宋_GBK" w:eastAsia="方正仿宋_GBK" w:hAnsi="方正仿宋_GBK" w:cs="方正仿宋_GBK"/>
          <w:color w:val="000000" w:themeColor="text1"/>
          <w:sz w:val="32"/>
          <w:szCs w:val="32"/>
        </w:rPr>
        <w:t>3</w:t>
      </w:r>
      <w:r w:rsidRPr="009A5E93">
        <w:rPr>
          <w:rFonts w:ascii="方正仿宋_GBK" w:eastAsia="方正仿宋_GBK" w:hAnsi="方正仿宋_GBK" w:cs="方正仿宋_GBK" w:hint="eastAsia"/>
          <w:color w:val="000000" w:themeColor="text1"/>
          <w:sz w:val="32"/>
          <w:szCs w:val="32"/>
        </w:rPr>
        <w:t>楼</w:t>
      </w:r>
      <w:r w:rsidRPr="009A5E93">
        <w:rPr>
          <w:rFonts w:ascii="方正仿宋_GBK" w:eastAsia="方正仿宋_GBK" w:hAnsi="方正仿宋_GBK" w:cs="方正仿宋_GBK"/>
          <w:color w:val="000000" w:themeColor="text1"/>
          <w:sz w:val="32"/>
          <w:szCs w:val="32"/>
        </w:rPr>
        <w:t>）</w:t>
      </w:r>
      <w:r w:rsidRPr="009A5E93">
        <w:rPr>
          <w:rFonts w:ascii="方正仿宋_GBK" w:eastAsia="方正仿宋_GBK" w:hAnsi="方正仿宋_GBK" w:cs="方正仿宋_GBK" w:hint="eastAsia"/>
          <w:color w:val="000000" w:themeColor="text1"/>
          <w:sz w:val="32"/>
          <w:szCs w:val="32"/>
        </w:rPr>
        <w:t>。</w:t>
      </w:r>
      <w:r w:rsidRPr="009A5E93">
        <w:rPr>
          <w:rFonts w:ascii="方正仿宋_GBK" w:eastAsia="方正仿宋_GBK" w:hAnsi="方正仿宋_GBK" w:cs="方正仿宋_GBK"/>
          <w:color w:val="000000" w:themeColor="text1"/>
          <w:sz w:val="32"/>
          <w:szCs w:val="32"/>
        </w:rPr>
        <w:t>（如有变化另行通知）</w:t>
      </w:r>
    </w:p>
    <w:p w:rsidR="00844215" w:rsidRDefault="00F169AA">
      <w:pPr>
        <w:pStyle w:val="a4"/>
        <w:spacing w:before="0" w:line="600" w:lineRule="exact"/>
        <w:ind w:firstLineChars="200" w:firstLine="640"/>
        <w:rPr>
          <w:rFonts w:ascii="方正楷体_GBK" w:eastAsia="方正楷体_GBK" w:hAnsi="Times New Roman" w:cs="Times New Roman"/>
          <w:sz w:val="32"/>
          <w:szCs w:val="32"/>
        </w:rPr>
      </w:pPr>
      <w:r>
        <w:rPr>
          <w:rFonts w:ascii="方正楷体_GBK" w:eastAsia="方正楷体_GBK" w:hAnsi="Times New Roman" w:cs="Times New Roman"/>
          <w:sz w:val="32"/>
          <w:szCs w:val="32"/>
        </w:rPr>
        <w:t>（二）面试</w:t>
      </w:r>
    </w:p>
    <w:p w:rsidR="00844215" w:rsidRPr="009A5E93" w:rsidRDefault="00F169AA">
      <w:pPr>
        <w:pStyle w:val="a4"/>
        <w:spacing w:before="0" w:line="600" w:lineRule="exact"/>
        <w:ind w:firstLineChars="200" w:firstLine="640"/>
        <w:rPr>
          <w:rFonts w:ascii="方正仿宋_GBK" w:eastAsia="方正仿宋_GBK" w:hAnsi="方正仿宋_GBK" w:cs="方正仿宋_GBK"/>
          <w:color w:val="000000" w:themeColor="text1"/>
          <w:sz w:val="32"/>
          <w:szCs w:val="32"/>
        </w:rPr>
      </w:pPr>
      <w:r w:rsidRPr="009A5E93">
        <w:rPr>
          <w:rFonts w:ascii="方正仿宋_GBK" w:eastAsia="方正仿宋_GBK" w:hAnsi="方正仿宋_GBK" w:cs="方正仿宋_GBK"/>
          <w:color w:val="000000" w:themeColor="text1"/>
          <w:sz w:val="32"/>
          <w:szCs w:val="32"/>
        </w:rPr>
        <w:t>1.面试比例：按拟招聘岗位人数1:</w:t>
      </w:r>
      <w:r w:rsidRPr="009A5E93">
        <w:rPr>
          <w:rFonts w:ascii="方正仿宋_GBK" w:eastAsia="方正仿宋_GBK" w:hAnsi="方正仿宋_GBK" w:cs="方正仿宋_GBK" w:hint="eastAsia"/>
          <w:color w:val="000000" w:themeColor="text1"/>
          <w:sz w:val="32"/>
          <w:szCs w:val="32"/>
        </w:rPr>
        <w:t>3</w:t>
      </w:r>
      <w:r w:rsidRPr="009A5E93">
        <w:rPr>
          <w:rFonts w:ascii="方正仿宋_GBK" w:eastAsia="方正仿宋_GBK" w:hAnsi="方正仿宋_GBK" w:cs="方正仿宋_GBK"/>
          <w:color w:val="000000" w:themeColor="text1"/>
          <w:sz w:val="32"/>
          <w:szCs w:val="32"/>
        </w:rPr>
        <w:t>的比例，按笔试成绩从高到低依次确定</w:t>
      </w:r>
      <w:r w:rsidRPr="009A5E93">
        <w:rPr>
          <w:rFonts w:ascii="方正仿宋_GBK" w:eastAsia="方正仿宋_GBK" w:hAnsi="方正仿宋_GBK" w:cs="方正仿宋_GBK" w:hint="eastAsia"/>
          <w:color w:val="000000" w:themeColor="text1"/>
          <w:sz w:val="32"/>
          <w:szCs w:val="32"/>
        </w:rPr>
        <w:t>各</w:t>
      </w:r>
      <w:r w:rsidRPr="009A5E93">
        <w:rPr>
          <w:rFonts w:ascii="方正仿宋_GBK" w:eastAsia="方正仿宋_GBK" w:hAnsi="方正仿宋_GBK" w:cs="方正仿宋_GBK"/>
          <w:color w:val="000000" w:themeColor="text1"/>
          <w:sz w:val="32"/>
          <w:szCs w:val="32"/>
        </w:rPr>
        <w:t>招聘岗位进入面试人员，若最后一名面试人员笔试成绩出现并列时，则均进入面试。</w:t>
      </w:r>
      <w:r w:rsidRPr="009A5E93">
        <w:rPr>
          <w:rFonts w:ascii="方正仿宋_GBK" w:eastAsia="方正仿宋_GBK" w:hAnsi="方正仿宋_GBK" w:cs="方正仿宋_GBK" w:hint="eastAsia"/>
          <w:color w:val="000000" w:themeColor="text1"/>
          <w:sz w:val="32"/>
          <w:szCs w:val="32"/>
        </w:rPr>
        <w:t>面试开考比例达不到1</w:t>
      </w:r>
      <w:r w:rsidRPr="009A5E93">
        <w:rPr>
          <w:rFonts w:ascii="方正仿宋_GBK" w:eastAsia="方正仿宋_GBK" w:hAnsi="方正仿宋_GBK" w:cs="方正仿宋_GBK"/>
          <w:color w:val="000000" w:themeColor="text1"/>
          <w:sz w:val="32"/>
          <w:szCs w:val="32"/>
        </w:rPr>
        <w:t>:</w:t>
      </w:r>
      <w:r w:rsidRPr="009A5E93">
        <w:rPr>
          <w:rFonts w:ascii="方正仿宋_GBK" w:eastAsia="方正仿宋_GBK" w:hAnsi="方正仿宋_GBK" w:cs="方正仿宋_GBK" w:hint="eastAsia"/>
          <w:color w:val="000000" w:themeColor="text1"/>
          <w:sz w:val="32"/>
          <w:szCs w:val="32"/>
        </w:rPr>
        <w:t>3的，须报上级单位审批后方能开考。</w:t>
      </w:r>
    </w:p>
    <w:p w:rsidR="00844215" w:rsidRDefault="00F169AA">
      <w:pPr>
        <w:pStyle w:val="a4"/>
        <w:spacing w:before="0" w:line="600" w:lineRule="exact"/>
        <w:ind w:firstLineChars="200" w:firstLine="640"/>
        <w:rPr>
          <w:rFonts w:eastAsia="方正仿宋_GBK"/>
          <w:kern w:val="0"/>
          <w:sz w:val="32"/>
          <w:szCs w:val="32"/>
          <w:highlight w:val="yellow"/>
          <w:shd w:val="clear" w:color="auto" w:fill="FFFFFF"/>
          <w:lang w:bidi="ar"/>
        </w:rPr>
      </w:pPr>
      <w:r>
        <w:rPr>
          <w:rFonts w:ascii="方正仿宋_GBK" w:eastAsia="方正仿宋_GBK" w:hAnsi="方正仿宋_GBK" w:cs="方正仿宋_GBK"/>
          <w:sz w:val="32"/>
          <w:szCs w:val="32"/>
        </w:rPr>
        <w:t>2.面试方式：采取</w:t>
      </w:r>
      <w:r>
        <w:rPr>
          <w:rFonts w:ascii="方正仿宋_GBK" w:eastAsia="方正仿宋_GBK" w:hAnsi="方正仿宋_GBK" w:cs="方正仿宋_GBK" w:hint="eastAsia"/>
          <w:sz w:val="32"/>
          <w:szCs w:val="32"/>
        </w:rPr>
        <w:t>非结构化</w:t>
      </w:r>
      <w:r>
        <w:rPr>
          <w:rFonts w:ascii="方正仿宋_GBK" w:eastAsia="方正仿宋_GBK" w:hAnsi="方正仿宋_GBK" w:cs="方正仿宋_GBK"/>
          <w:sz w:val="32"/>
          <w:szCs w:val="32"/>
        </w:rPr>
        <w:t>面试方式，满分为100分</w:t>
      </w:r>
      <w:r>
        <w:rPr>
          <w:rFonts w:ascii="方正仿宋_GBK" w:eastAsia="方正仿宋_GBK" w:hAnsi="方正仿宋_GBK" w:cs="方正仿宋_GBK" w:hint="eastAsia"/>
          <w:sz w:val="32"/>
          <w:szCs w:val="32"/>
        </w:rPr>
        <w:t>，</w:t>
      </w:r>
      <w:r>
        <w:rPr>
          <w:rFonts w:eastAsia="方正仿宋_GBK" w:hint="eastAsia"/>
          <w:sz w:val="32"/>
          <w:szCs w:val="32"/>
        </w:rPr>
        <w:t>面试</w:t>
      </w:r>
      <w:r>
        <w:rPr>
          <w:rFonts w:ascii="方正仿宋_GBK" w:eastAsia="方正仿宋_GBK" w:hAnsi="方正仿宋_GBK" w:cs="方正仿宋_GBK" w:hint="eastAsia"/>
          <w:sz w:val="32"/>
          <w:szCs w:val="32"/>
        </w:rPr>
        <w:t>合格分数线为</w:t>
      </w:r>
      <w:r>
        <w:rPr>
          <w:rFonts w:ascii="方正仿宋_GBK" w:eastAsia="方正仿宋_GBK" w:hAnsi="方正仿宋_GBK" w:cs="方正仿宋_GBK"/>
          <w:sz w:val="32"/>
          <w:szCs w:val="32"/>
        </w:rPr>
        <w:t>60</w:t>
      </w:r>
      <w:r>
        <w:rPr>
          <w:rFonts w:ascii="方正仿宋_GBK" w:eastAsia="方正仿宋_GBK" w:hAnsi="方正仿宋_GBK" w:cs="方正仿宋_GBK" w:hint="eastAsia"/>
          <w:sz w:val="32"/>
          <w:szCs w:val="32"/>
        </w:rPr>
        <w:t>分，未达</w:t>
      </w:r>
      <w:r>
        <w:rPr>
          <w:rFonts w:ascii="方正仿宋_GBK" w:eastAsia="方正仿宋_GBK" w:hAnsi="方正仿宋_GBK" w:cs="方正仿宋_GBK"/>
          <w:sz w:val="32"/>
          <w:szCs w:val="32"/>
        </w:rPr>
        <w:t>60</w:t>
      </w:r>
      <w:r>
        <w:rPr>
          <w:rFonts w:ascii="方正仿宋_GBK" w:eastAsia="方正仿宋_GBK" w:hAnsi="方正仿宋_GBK" w:cs="方正仿宋_GBK" w:hint="eastAsia"/>
          <w:sz w:val="32"/>
          <w:szCs w:val="32"/>
        </w:rPr>
        <w:t>分者不得进入下一环节</w:t>
      </w:r>
      <w:r>
        <w:rPr>
          <w:rFonts w:ascii="方正仿宋_GBK" w:eastAsia="方正仿宋_GBK" w:hAnsi="方正仿宋_GBK" w:cs="方正仿宋_GBK"/>
          <w:sz w:val="32"/>
          <w:szCs w:val="32"/>
        </w:rPr>
        <w:t>。</w:t>
      </w:r>
      <w:r>
        <w:rPr>
          <w:rFonts w:eastAsia="方正仿宋_GBK" w:hint="eastAsia"/>
          <w:kern w:val="0"/>
          <w:sz w:val="32"/>
          <w:szCs w:val="32"/>
          <w:shd w:val="clear" w:color="auto" w:fill="FFFFFF"/>
          <w:lang w:bidi="ar"/>
        </w:rPr>
        <w:t>面试重点测试专业能力、综合分析能力、逻辑思维能力、反应适应能力及语言表达能力等综合素质。</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sz w:val="32"/>
          <w:szCs w:val="32"/>
        </w:rPr>
        <w:t>3.面试时间及地点：另行通知。</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sz w:val="32"/>
          <w:szCs w:val="32"/>
        </w:rPr>
        <w:lastRenderedPageBreak/>
        <w:t>4.笔试面试总成绩=笔试成绩×4</w:t>
      </w:r>
      <w:r>
        <w:rPr>
          <w:rFonts w:ascii="方正仿宋_GBK" w:eastAsia="方正仿宋_GBK" w:hAnsi="方正仿宋_GBK" w:cs="方正仿宋_GBK" w:hint="eastAsia"/>
          <w:sz w:val="32"/>
          <w:szCs w:val="32"/>
        </w:rPr>
        <w:t>0</w:t>
      </w:r>
      <w:r>
        <w:rPr>
          <w:rFonts w:ascii="方正仿宋_GBK" w:eastAsia="方正仿宋_GBK" w:hAnsi="方正仿宋_GBK" w:cs="方正仿宋_GBK"/>
          <w:sz w:val="32"/>
          <w:szCs w:val="32"/>
        </w:rPr>
        <w:t>%+面试成绩×</w:t>
      </w:r>
      <w:r>
        <w:rPr>
          <w:rFonts w:ascii="方正仿宋_GBK" w:eastAsia="方正仿宋_GBK" w:hAnsi="方正仿宋_GBK" w:cs="方正仿宋_GBK" w:hint="eastAsia"/>
          <w:sz w:val="32"/>
          <w:szCs w:val="32"/>
        </w:rPr>
        <w:t>60</w:t>
      </w:r>
      <w:r>
        <w:rPr>
          <w:rFonts w:ascii="方正仿宋_GBK" w:eastAsia="方正仿宋_GBK" w:hAnsi="方正仿宋_GBK" w:cs="方正仿宋_GBK"/>
          <w:sz w:val="32"/>
          <w:szCs w:val="32"/>
        </w:rPr>
        <w:t>%。</w:t>
      </w:r>
    </w:p>
    <w:p w:rsidR="00844215" w:rsidRDefault="00F169AA">
      <w:pPr>
        <w:pStyle w:val="a4"/>
        <w:spacing w:before="0" w:line="600" w:lineRule="exact"/>
        <w:ind w:firstLineChars="200" w:firstLine="640"/>
        <w:rPr>
          <w:rFonts w:ascii="方正仿宋_GBK" w:eastAsia="方正仿宋_GBK" w:hAnsi="方正仿宋_GBK" w:cs="方正仿宋_GBK"/>
          <w:color w:val="FF0000"/>
          <w:sz w:val="32"/>
          <w:szCs w:val="32"/>
        </w:rPr>
      </w:pPr>
      <w:r>
        <w:rPr>
          <w:rFonts w:ascii="方正仿宋_GBK" w:eastAsia="方正仿宋_GBK" w:hAnsi="方正仿宋_GBK" w:cs="方正仿宋_GBK"/>
          <w:sz w:val="32"/>
          <w:szCs w:val="32"/>
        </w:rPr>
        <w:t>面试结束后，根据笔试和面试总成绩从高分到低分1:</w:t>
      </w:r>
      <w:r>
        <w:rPr>
          <w:rFonts w:ascii="方正仿宋_GBK" w:eastAsia="方正仿宋_GBK" w:hAnsi="方正仿宋_GBK" w:cs="方正仿宋_GBK" w:hint="eastAsia"/>
          <w:sz w:val="32"/>
          <w:szCs w:val="32"/>
        </w:rPr>
        <w:t>1</w:t>
      </w:r>
      <w:r>
        <w:rPr>
          <w:rFonts w:ascii="方正仿宋_GBK" w:eastAsia="方正仿宋_GBK" w:hAnsi="方正仿宋_GBK" w:cs="方正仿宋_GBK"/>
          <w:sz w:val="32"/>
          <w:szCs w:val="32"/>
        </w:rPr>
        <w:t>确定</w:t>
      </w:r>
      <w:r>
        <w:rPr>
          <w:rFonts w:ascii="方正仿宋_GBK" w:eastAsia="方正仿宋_GBK" w:hAnsi="方正仿宋_GBK" w:cs="方正仿宋_GBK" w:hint="eastAsia"/>
          <w:sz w:val="32"/>
          <w:szCs w:val="32"/>
        </w:rPr>
        <w:t>各</w:t>
      </w:r>
      <w:r>
        <w:rPr>
          <w:rFonts w:ascii="方正仿宋_GBK" w:eastAsia="方正仿宋_GBK" w:hAnsi="方正仿宋_GBK" w:cs="方正仿宋_GBK"/>
          <w:sz w:val="32"/>
          <w:szCs w:val="32"/>
        </w:rPr>
        <w:t>招聘岗位体检人员。在确定招聘岗位体检人员时，若总成绩出现并列时，</w:t>
      </w:r>
      <w:r>
        <w:rPr>
          <w:rFonts w:eastAsia="方正仿宋_GBK" w:hAnsi="方正仿宋_GBK"/>
          <w:sz w:val="32"/>
          <w:szCs w:val="32"/>
        </w:rPr>
        <w:t>以</w:t>
      </w:r>
      <w:r>
        <w:rPr>
          <w:rFonts w:eastAsia="方正仿宋_GBK" w:hAnsi="方正仿宋_GBK" w:hint="eastAsia"/>
          <w:sz w:val="32"/>
          <w:szCs w:val="32"/>
        </w:rPr>
        <w:t>面试成绩高</w:t>
      </w:r>
      <w:r>
        <w:rPr>
          <w:rFonts w:ascii="方正仿宋_GBK" w:eastAsia="方正仿宋_GBK" w:hint="eastAsia"/>
          <w:sz w:val="32"/>
          <w:szCs w:val="32"/>
        </w:rPr>
        <w:t>为第一优先顺序</w:t>
      </w:r>
      <w:r>
        <w:rPr>
          <w:rFonts w:eastAsia="方正仿宋_GBK" w:hAnsi="方正仿宋_GBK"/>
          <w:sz w:val="32"/>
          <w:szCs w:val="32"/>
        </w:rPr>
        <w:t>；</w:t>
      </w:r>
      <w:r>
        <w:rPr>
          <w:rFonts w:ascii="方正仿宋_GBK" w:eastAsia="方正仿宋_GBK" w:hint="eastAsia"/>
          <w:sz w:val="32"/>
          <w:szCs w:val="32"/>
        </w:rPr>
        <w:t>第一优先顺序</w:t>
      </w:r>
      <w:r>
        <w:rPr>
          <w:rFonts w:eastAsia="方正仿宋_GBK" w:hAnsi="方正仿宋_GBK"/>
          <w:sz w:val="32"/>
          <w:szCs w:val="32"/>
        </w:rPr>
        <w:t>相</w:t>
      </w:r>
      <w:r>
        <w:rPr>
          <w:rFonts w:eastAsia="方正仿宋_GBK" w:hAnsi="方正仿宋_GBK" w:hint="eastAsia"/>
          <w:sz w:val="32"/>
          <w:szCs w:val="32"/>
        </w:rPr>
        <w:t>同时</w:t>
      </w:r>
      <w:r>
        <w:rPr>
          <w:rFonts w:eastAsia="方正仿宋_GBK" w:hAnsi="方正仿宋_GBK"/>
          <w:sz w:val="32"/>
          <w:szCs w:val="32"/>
        </w:rPr>
        <w:t>，</w:t>
      </w:r>
      <w:r w:rsidRPr="009A5E93">
        <w:rPr>
          <w:rFonts w:ascii="方正仿宋_GBK" w:eastAsia="方正仿宋_GBK" w:hAnsi="方正仿宋_GBK" w:cs="方正仿宋_GBK"/>
          <w:color w:val="000000" w:themeColor="text1"/>
          <w:sz w:val="32"/>
          <w:szCs w:val="32"/>
        </w:rPr>
        <w:t>以</w:t>
      </w:r>
      <w:r w:rsidRPr="009A5E93">
        <w:rPr>
          <w:rFonts w:ascii="方正仿宋_GBK" w:eastAsia="方正仿宋_GBK" w:hAnsi="方正仿宋_GBK" w:cs="方正仿宋_GBK" w:hint="eastAsia"/>
          <w:color w:val="000000" w:themeColor="text1"/>
          <w:sz w:val="32"/>
          <w:szCs w:val="32"/>
        </w:rPr>
        <w:t>“附件1”中证书要求为第二优先顺序；第二优先顺序相同时，以“附件1”中工作经验为第三优先顺序；第三优先顺序相同时，则加试非结构化面试，以加试成绩高者优先</w:t>
      </w:r>
      <w:r>
        <w:rPr>
          <w:rFonts w:ascii="方正仿宋_GBK" w:eastAsia="方正仿宋_GBK" w:hAnsi="方正仿宋_GBK" w:cs="方正仿宋_GBK" w:hint="eastAsia"/>
          <w:sz w:val="32"/>
          <w:szCs w:val="32"/>
        </w:rPr>
        <w:t>。</w:t>
      </w:r>
    </w:p>
    <w:p w:rsidR="00844215" w:rsidRDefault="00F169AA">
      <w:pPr>
        <w:pStyle w:val="a4"/>
        <w:spacing w:before="0" w:line="600" w:lineRule="exact"/>
        <w:ind w:firstLineChars="200" w:firstLine="640"/>
        <w:rPr>
          <w:rFonts w:ascii="方正黑体_GBK" w:eastAsia="方正黑体_GBK" w:hAnsi="Times New Roman" w:cs="Times New Roman"/>
          <w:sz w:val="32"/>
          <w:szCs w:val="32"/>
        </w:rPr>
      </w:pPr>
      <w:r>
        <w:rPr>
          <w:rFonts w:ascii="方正黑体_GBK" w:eastAsia="方正黑体_GBK" w:hAnsi="Times New Roman" w:cs="Times New Roman" w:hint="eastAsia"/>
          <w:sz w:val="32"/>
          <w:szCs w:val="32"/>
        </w:rPr>
        <w:t>六</w:t>
      </w:r>
      <w:r>
        <w:rPr>
          <w:rFonts w:ascii="方正黑体_GBK" w:eastAsia="方正黑体_GBK" w:hAnsi="Times New Roman" w:cs="Times New Roman"/>
          <w:sz w:val="32"/>
          <w:szCs w:val="32"/>
        </w:rPr>
        <w:t>、体检、政审和公示</w:t>
      </w:r>
    </w:p>
    <w:p w:rsidR="00844215" w:rsidRDefault="00F169AA">
      <w:pPr>
        <w:pStyle w:val="a4"/>
        <w:spacing w:before="0" w:line="600" w:lineRule="exact"/>
        <w:ind w:firstLineChars="200" w:firstLine="640"/>
        <w:rPr>
          <w:rFonts w:ascii="方正楷体_GBK" w:eastAsia="方正楷体_GBK" w:hAnsi="Times New Roman" w:cs="Times New Roman"/>
          <w:sz w:val="32"/>
          <w:szCs w:val="32"/>
        </w:rPr>
      </w:pPr>
      <w:r>
        <w:rPr>
          <w:rFonts w:ascii="方正楷体_GBK" w:eastAsia="方正楷体_GBK" w:hAnsi="Times New Roman" w:cs="Times New Roman"/>
          <w:sz w:val="32"/>
          <w:szCs w:val="32"/>
        </w:rPr>
        <w:t>（一）体检</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sz w:val="32"/>
          <w:szCs w:val="32"/>
        </w:rPr>
        <w:t>体检人员到指定</w:t>
      </w:r>
      <w:r>
        <w:rPr>
          <w:rFonts w:ascii="方正仿宋_GBK" w:eastAsia="方正仿宋_GBK" w:hAnsi="方正仿宋_GBK" w:cs="方正仿宋_GBK" w:hint="eastAsia"/>
          <w:sz w:val="32"/>
          <w:szCs w:val="32"/>
        </w:rPr>
        <w:t>县级以上</w:t>
      </w:r>
      <w:r>
        <w:rPr>
          <w:rFonts w:ascii="方正仿宋_GBK" w:eastAsia="方正仿宋_GBK" w:hAnsi="方正仿宋_GBK" w:cs="方正仿宋_GBK"/>
          <w:sz w:val="32"/>
          <w:szCs w:val="32"/>
        </w:rPr>
        <w:t>医院参加体检（体检费用由考生自行承担）。体检标准参照</w:t>
      </w:r>
      <w:bookmarkStart w:id="15" w:name="OLE_LINK7"/>
      <w:bookmarkStart w:id="16" w:name="OLE_LINK8"/>
      <w:r>
        <w:rPr>
          <w:rFonts w:ascii="方正仿宋_GBK" w:eastAsia="方正仿宋_GBK" w:hAnsi="方正仿宋_GBK" w:cs="方正仿宋_GBK"/>
          <w:sz w:val="32"/>
          <w:szCs w:val="32"/>
        </w:rPr>
        <w:t>《关于修订〈公务员录用体检通用标准（试行）〉及〈公务员录用体检操作手册（试行）〉有关内容的通知》（人社部发〔2016〕140号）</w:t>
      </w:r>
      <w:bookmarkEnd w:id="15"/>
      <w:bookmarkEnd w:id="16"/>
      <w:r>
        <w:rPr>
          <w:rFonts w:ascii="方正仿宋_GBK" w:eastAsia="方正仿宋_GBK" w:hAnsi="方正仿宋_GBK" w:cs="方正仿宋_GBK"/>
          <w:sz w:val="32"/>
          <w:szCs w:val="32"/>
        </w:rPr>
        <w:t>等规定执行。受检人对体检结论有疑义的，可在接到体检结论通知之日起3日内书面提出复检申请，</w:t>
      </w:r>
      <w:r>
        <w:rPr>
          <w:rFonts w:ascii="方正仿宋_GBK" w:eastAsia="方正仿宋_GBK" w:hAnsi="方正仿宋_GBK" w:cs="方正仿宋_GBK" w:hint="eastAsia"/>
          <w:sz w:val="32"/>
          <w:szCs w:val="32"/>
        </w:rPr>
        <w:t>可</w:t>
      </w:r>
      <w:r>
        <w:rPr>
          <w:rFonts w:ascii="方正仿宋_GBK" w:eastAsia="方正仿宋_GBK" w:hAnsi="方正仿宋_GBK" w:cs="方正仿宋_GBK"/>
          <w:sz w:val="32"/>
          <w:szCs w:val="32"/>
        </w:rPr>
        <w:t>到指定医院进行一次复检，体检结果以复检结果为准（复检费用由考生自行承担）。</w:t>
      </w:r>
    </w:p>
    <w:p w:rsidR="00844215" w:rsidRDefault="00F169AA">
      <w:pPr>
        <w:pStyle w:val="a4"/>
        <w:spacing w:before="0" w:line="600" w:lineRule="exact"/>
        <w:ind w:firstLineChars="200" w:firstLine="640"/>
        <w:rPr>
          <w:rFonts w:ascii="方正楷体_GBK" w:eastAsia="方正楷体_GBK" w:hAnsi="Times New Roman" w:cs="Times New Roman"/>
          <w:sz w:val="32"/>
          <w:szCs w:val="32"/>
        </w:rPr>
      </w:pPr>
      <w:r>
        <w:rPr>
          <w:rFonts w:ascii="方正楷体_GBK" w:eastAsia="方正楷体_GBK" w:hAnsi="Times New Roman" w:cs="Times New Roman"/>
          <w:sz w:val="32"/>
          <w:szCs w:val="32"/>
        </w:rPr>
        <w:t>（二）政审</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sz w:val="32"/>
          <w:szCs w:val="32"/>
        </w:rPr>
        <w:t>体检合格者</w:t>
      </w:r>
      <w:r>
        <w:rPr>
          <w:rFonts w:ascii="方正仿宋_GBK" w:eastAsia="方正仿宋_GBK" w:hAnsi="方正仿宋_GBK" w:cs="方正仿宋_GBK" w:hint="eastAsia"/>
          <w:sz w:val="32"/>
          <w:szCs w:val="32"/>
        </w:rPr>
        <w:t>，</w:t>
      </w:r>
      <w:r>
        <w:rPr>
          <w:rFonts w:ascii="方正仿宋_GBK" w:eastAsia="方正仿宋_GBK" w:hAnsi="方正仿宋_GBK" w:cs="方正仿宋_GBK"/>
          <w:sz w:val="32"/>
          <w:szCs w:val="32"/>
        </w:rPr>
        <w:t>由</w:t>
      </w:r>
      <w:r>
        <w:rPr>
          <w:rFonts w:ascii="方正仿宋_GBK" w:eastAsia="方正仿宋_GBK" w:hAnsi="方正仿宋_GBK" w:cs="方正仿宋_GBK" w:hint="eastAsia"/>
          <w:sz w:val="32"/>
          <w:szCs w:val="32"/>
        </w:rPr>
        <w:t>水电分</w:t>
      </w:r>
      <w:r>
        <w:rPr>
          <w:rFonts w:ascii="方正仿宋_GBK" w:eastAsia="方正仿宋_GBK" w:hAnsi="方正仿宋_GBK" w:cs="方正仿宋_GBK"/>
          <w:sz w:val="32"/>
          <w:szCs w:val="32"/>
        </w:rPr>
        <w:t>公司组织政审考察，主要考察其思想政治表现、道德品质、</w:t>
      </w:r>
      <w:r>
        <w:rPr>
          <w:rFonts w:ascii="方正仿宋_GBK" w:eastAsia="方正仿宋_GBK" w:hAnsi="方正仿宋_GBK" w:cs="方正仿宋_GBK" w:hint="eastAsia"/>
          <w:sz w:val="32"/>
          <w:szCs w:val="32"/>
        </w:rPr>
        <w:t>工作经历</w:t>
      </w:r>
      <w:r>
        <w:rPr>
          <w:rFonts w:ascii="方正仿宋_GBK" w:eastAsia="方正仿宋_GBK" w:hAnsi="方正仿宋_GBK" w:cs="方正仿宋_GBK"/>
          <w:sz w:val="32"/>
          <w:szCs w:val="32"/>
        </w:rPr>
        <w:t>、</w:t>
      </w:r>
      <w:r>
        <w:rPr>
          <w:rFonts w:ascii="方正仿宋_GBK" w:eastAsia="方正仿宋_GBK" w:hAnsi="方正仿宋_GBK" w:cs="方正仿宋_GBK" w:hint="eastAsia"/>
          <w:sz w:val="32"/>
          <w:szCs w:val="32"/>
        </w:rPr>
        <w:t>人事或学历档案、有无违法犯罪记录、行政处罚</w:t>
      </w:r>
      <w:r>
        <w:rPr>
          <w:rFonts w:ascii="方正仿宋_GBK" w:eastAsia="方正仿宋_GBK" w:hAnsi="方正仿宋_GBK" w:cs="方正仿宋_GBK"/>
          <w:sz w:val="32"/>
          <w:szCs w:val="32"/>
        </w:rPr>
        <w:t>等情况</w:t>
      </w:r>
      <w:r>
        <w:rPr>
          <w:rFonts w:ascii="方正仿宋_GBK" w:eastAsia="方正仿宋_GBK" w:hAnsi="方正仿宋_GBK" w:cs="方正仿宋_GBK" w:hint="eastAsia"/>
          <w:sz w:val="32"/>
          <w:szCs w:val="32"/>
        </w:rPr>
        <w:t>，并提供居住地社区（村）、派出所等出具政审意见，跨省的可以通过发送公函委托政审考察。</w:t>
      </w:r>
      <w:r>
        <w:rPr>
          <w:rFonts w:ascii="方正仿宋_GBK" w:eastAsia="方正仿宋_GBK" w:hAnsi="方正仿宋_GBK" w:cs="方正仿宋_GBK"/>
          <w:sz w:val="32"/>
          <w:szCs w:val="32"/>
        </w:rPr>
        <w:t>政审不合格者，不予聘用。</w:t>
      </w:r>
    </w:p>
    <w:p w:rsidR="00844215" w:rsidRDefault="00F169AA">
      <w:pPr>
        <w:pStyle w:val="a4"/>
        <w:spacing w:before="0" w:line="600" w:lineRule="exact"/>
        <w:ind w:firstLineChars="200" w:firstLine="640"/>
        <w:rPr>
          <w:rFonts w:ascii="方正楷体_GBK" w:eastAsia="方正楷体_GBK" w:hAnsi="Times New Roman" w:cs="Times New Roman"/>
          <w:sz w:val="32"/>
          <w:szCs w:val="32"/>
        </w:rPr>
      </w:pPr>
      <w:r>
        <w:rPr>
          <w:rFonts w:ascii="方正楷体_GBK" w:eastAsia="方正楷体_GBK" w:hAnsi="Times New Roman" w:cs="Times New Roman"/>
          <w:sz w:val="32"/>
          <w:szCs w:val="32"/>
        </w:rPr>
        <w:t>（三）公示</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sz w:val="32"/>
          <w:szCs w:val="32"/>
        </w:rPr>
        <w:lastRenderedPageBreak/>
        <w:t>政审合格的拟聘人员，在</w:t>
      </w:r>
      <w:r>
        <w:rPr>
          <w:rFonts w:ascii="方正仿宋_GBK" w:eastAsia="方正仿宋_GBK" w:hAnsi="方正仿宋_GBK" w:cs="方正仿宋_GBK" w:hint="eastAsia"/>
          <w:sz w:val="32"/>
          <w:szCs w:val="32"/>
        </w:rPr>
        <w:t>巴洲</w:t>
      </w:r>
      <w:r w:rsidRPr="00705790">
        <w:rPr>
          <w:rFonts w:ascii="方正仿宋_GBK" w:eastAsia="方正仿宋_GBK" w:hAnsi="方正仿宋_GBK" w:cs="方正仿宋_GBK" w:hint="eastAsia"/>
          <w:sz w:val="32"/>
          <w:szCs w:val="32"/>
        </w:rPr>
        <w:t>产发</w:t>
      </w:r>
      <w:r w:rsidRPr="00705790">
        <w:rPr>
          <w:rFonts w:ascii="方正仿宋_GBK" w:eastAsia="方正仿宋_GBK" w:hAnsi="方正仿宋_GBK" w:cs="方正仿宋_GBK"/>
          <w:sz w:val="32"/>
          <w:szCs w:val="32"/>
        </w:rPr>
        <w:t>集团</w:t>
      </w:r>
      <w:r>
        <w:rPr>
          <w:rFonts w:ascii="方正仿宋_GBK" w:eastAsia="方正仿宋_GBK" w:hAnsi="方正仿宋_GBK" w:cs="方正仿宋_GBK" w:hint="eastAsia"/>
          <w:sz w:val="32"/>
          <w:szCs w:val="32"/>
        </w:rPr>
        <w:t>微信公众号</w:t>
      </w:r>
      <w:r>
        <w:rPr>
          <w:rFonts w:ascii="方正仿宋_GBK" w:eastAsia="方正仿宋_GBK" w:hAnsi="方正仿宋_GBK" w:cs="方正仿宋_GBK"/>
          <w:sz w:val="32"/>
          <w:szCs w:val="32"/>
        </w:rPr>
        <w:t>公示，公示时间为5个工作日。</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sz w:val="32"/>
          <w:szCs w:val="32"/>
        </w:rPr>
        <w:t>凡因体检、政审、公示不合格以及在公示前考生确认自动放弃资格所出现的缺额，在应聘参考人员中</w:t>
      </w:r>
      <w:r>
        <w:rPr>
          <w:rFonts w:ascii="方正仿宋_GBK" w:eastAsia="方正仿宋_GBK" w:hAnsi="方正仿宋_GBK" w:cs="方正仿宋_GBK" w:hint="eastAsia"/>
          <w:sz w:val="32"/>
          <w:szCs w:val="32"/>
        </w:rPr>
        <w:t>分岗位</w:t>
      </w:r>
      <w:r>
        <w:rPr>
          <w:rFonts w:ascii="方正仿宋_GBK" w:eastAsia="方正仿宋_GBK" w:hAnsi="方正仿宋_GBK" w:cs="方正仿宋_GBK"/>
          <w:sz w:val="32"/>
          <w:szCs w:val="32"/>
        </w:rPr>
        <w:t>按笔试面试总成绩从高分到低分依次递补。</w:t>
      </w:r>
    </w:p>
    <w:p w:rsidR="00844215" w:rsidRDefault="00F169AA">
      <w:pPr>
        <w:pStyle w:val="a4"/>
        <w:spacing w:before="0" w:line="600" w:lineRule="exact"/>
        <w:ind w:firstLineChars="200" w:firstLine="640"/>
        <w:rPr>
          <w:rFonts w:ascii="方正黑体_GBK" w:eastAsia="方正黑体_GBK" w:hAnsi="Times New Roman" w:cs="Times New Roman"/>
          <w:sz w:val="32"/>
          <w:szCs w:val="32"/>
        </w:rPr>
      </w:pPr>
      <w:r>
        <w:rPr>
          <w:rFonts w:ascii="方正黑体_GBK" w:eastAsia="方正黑体_GBK" w:hAnsi="Times New Roman" w:cs="Times New Roman" w:hint="eastAsia"/>
          <w:sz w:val="32"/>
          <w:szCs w:val="32"/>
        </w:rPr>
        <w:t>七</w:t>
      </w:r>
      <w:r>
        <w:rPr>
          <w:rFonts w:ascii="方正黑体_GBK" w:eastAsia="方正黑体_GBK" w:hAnsi="Times New Roman" w:cs="Times New Roman"/>
          <w:sz w:val="32"/>
          <w:szCs w:val="32"/>
        </w:rPr>
        <w:t>、聘用及薪资待遇</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楷体_GBK" w:eastAsia="方正楷体_GBK" w:hAnsi="Times New Roman" w:cs="Times New Roman"/>
          <w:sz w:val="32"/>
          <w:szCs w:val="32"/>
        </w:rPr>
        <w:t>（一）</w:t>
      </w:r>
      <w:r>
        <w:rPr>
          <w:rFonts w:ascii="方正仿宋_GBK" w:eastAsia="方正仿宋_GBK" w:hAnsi="方正仿宋_GBK" w:cs="方正仿宋_GBK"/>
          <w:sz w:val="32"/>
          <w:szCs w:val="32"/>
        </w:rPr>
        <w:t>经公示无异议或经核实不影响聘用的人员，签订《劳动合同书》</w:t>
      </w:r>
      <w:r>
        <w:rPr>
          <w:rFonts w:ascii="方正仿宋_GBK" w:eastAsia="方正仿宋_GBK" w:hAnsi="方正仿宋_GBK" w:cs="方正仿宋_GBK" w:hint="eastAsia"/>
          <w:sz w:val="32"/>
          <w:szCs w:val="32"/>
        </w:rPr>
        <w:t>，试用期三个月</w:t>
      </w:r>
      <w:r>
        <w:rPr>
          <w:rFonts w:ascii="方正仿宋_GBK" w:eastAsia="方正仿宋_GBK" w:hAnsi="方正仿宋_GBK" w:cs="方正仿宋_GBK"/>
          <w:sz w:val="32"/>
          <w:szCs w:val="32"/>
        </w:rPr>
        <w:t>。</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楷体_GBK" w:eastAsia="方正楷体_GBK" w:hAnsi="Times New Roman" w:cs="Times New Roman"/>
          <w:sz w:val="32"/>
          <w:szCs w:val="32"/>
        </w:rPr>
        <w:t>（二）</w:t>
      </w:r>
      <w:r>
        <w:rPr>
          <w:rFonts w:ascii="方正仿宋_GBK" w:eastAsia="方正仿宋_GBK" w:hAnsi="方正仿宋_GBK" w:cs="方正仿宋_GBK"/>
          <w:sz w:val="32"/>
          <w:szCs w:val="32"/>
        </w:rPr>
        <w:t>试用期内或试用期满考核不合格或发现隐瞒聘前病史且身体条件不符合岗位要求的人员，予以辞退。</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Pr>
          <w:rFonts w:ascii="方正楷体_GBK" w:eastAsia="方正楷体_GBK" w:hAnsi="Times New Roman" w:cs="Times New Roman"/>
          <w:sz w:val="32"/>
          <w:szCs w:val="32"/>
        </w:rPr>
        <w:t>（三）</w:t>
      </w:r>
      <w:r>
        <w:rPr>
          <w:rFonts w:ascii="方正仿宋_GBK" w:eastAsia="方正仿宋_GBK" w:hAnsi="方正仿宋_GBK" w:cs="方正仿宋_GBK"/>
          <w:sz w:val="32"/>
          <w:szCs w:val="32"/>
        </w:rPr>
        <w:t>薪资福利待遇。</w:t>
      </w:r>
      <w:r>
        <w:rPr>
          <w:rFonts w:ascii="方正仿宋_GBK" w:eastAsia="方正仿宋_GBK" w:hAnsi="方正仿宋_GBK" w:cs="方正仿宋_GBK" w:hint="eastAsia"/>
          <w:sz w:val="32"/>
          <w:szCs w:val="32"/>
        </w:rPr>
        <w:t>薪资按照本单位相应职级标准执行</w:t>
      </w:r>
      <w:r>
        <w:rPr>
          <w:rFonts w:ascii="方正仿宋_GBK" w:eastAsia="方正仿宋_GBK" w:hAnsi="方正仿宋_GBK" w:cs="方正仿宋_GBK"/>
          <w:sz w:val="32"/>
          <w:szCs w:val="32"/>
        </w:rPr>
        <w:t>，公司为其缴纳五险一金，其他福利待遇按照本单位有关规定执行。</w:t>
      </w:r>
    </w:p>
    <w:p w:rsidR="00844215" w:rsidRDefault="00F169AA">
      <w:pPr>
        <w:spacing w:line="580" w:lineRule="exact"/>
        <w:ind w:firstLineChars="200" w:firstLine="640"/>
        <w:rPr>
          <w:rFonts w:ascii="方正仿宋_GBK" w:eastAsia="方正仿宋_GBK" w:hAnsi="方正仿宋_GBK" w:cs="方正仿宋_GBK"/>
          <w:kern w:val="11"/>
          <w:sz w:val="32"/>
          <w:szCs w:val="32"/>
        </w:rPr>
      </w:pPr>
      <w:r>
        <w:rPr>
          <w:rFonts w:ascii="方正黑体_GBK" w:eastAsia="方正黑体_GBK" w:hAnsi="Times New Roman" w:cs="Times New Roman" w:hint="eastAsia"/>
          <w:sz w:val="32"/>
          <w:szCs w:val="32"/>
        </w:rPr>
        <w:t>八</w:t>
      </w:r>
      <w:r>
        <w:rPr>
          <w:rFonts w:ascii="方正黑体_GBK" w:eastAsia="方正黑体_GBK" w:hAnsi="方正黑体_GBK" w:cs="方正黑体_GBK" w:hint="eastAsia"/>
          <w:kern w:val="0"/>
          <w:sz w:val="32"/>
          <w:szCs w:val="32"/>
        </w:rPr>
        <w:t>、</w:t>
      </w:r>
      <w:r>
        <w:rPr>
          <w:rFonts w:ascii="方正黑体_GBK" w:eastAsia="方正黑体_GBK" w:hAnsi="方正黑体_GBK" w:cs="方正黑体_GBK" w:hint="eastAsia"/>
          <w:sz w:val="32"/>
          <w:szCs w:val="32"/>
        </w:rPr>
        <w:t>纪律要求</w:t>
      </w:r>
    </w:p>
    <w:p w:rsidR="00844215" w:rsidRDefault="00F169AA">
      <w:pPr>
        <w:spacing w:line="560" w:lineRule="exact"/>
        <w:ind w:firstLineChars="200" w:firstLine="640"/>
        <w:jc w:val="left"/>
        <w:rPr>
          <w:rFonts w:ascii="方正仿宋_GBK" w:eastAsia="方正仿宋_GBK" w:hAnsi="方正仿宋_GBK" w:cs="方正仿宋_GBK"/>
          <w:kern w:val="11"/>
          <w:sz w:val="32"/>
          <w:szCs w:val="32"/>
        </w:rPr>
      </w:pPr>
      <w:r>
        <w:rPr>
          <w:rFonts w:ascii="Times New Roman" w:eastAsia="方正仿宋_GBK" w:hAnsi="Times New Roman" w:cs="Times New Roman" w:hint="eastAsia"/>
          <w:sz w:val="32"/>
          <w:szCs w:val="32"/>
        </w:rPr>
        <w:t>参加本次招聘的有关单位、考生及工作人员，要自觉遵守人事工作纪律，自觉接受纪检、监察部门的监督，严禁弄虚作假、徇私舞弊。若有违反规定或弄虚作假者，一经查实取消其聘用资格，并追究当事人及相关责任人的责任。</w:t>
      </w:r>
    </w:p>
    <w:p w:rsidR="00844215" w:rsidRDefault="00F169AA">
      <w:pPr>
        <w:pStyle w:val="a4"/>
        <w:spacing w:before="0" w:line="600" w:lineRule="exact"/>
        <w:ind w:firstLineChars="200" w:firstLine="640"/>
        <w:rPr>
          <w:rFonts w:ascii="方正黑体_GBK" w:eastAsia="方正黑体_GBK" w:hAnsi="Times New Roman" w:cs="Times New Roman"/>
          <w:sz w:val="32"/>
          <w:szCs w:val="32"/>
        </w:rPr>
      </w:pPr>
      <w:r>
        <w:rPr>
          <w:rFonts w:ascii="方正黑体_GBK" w:eastAsia="方正黑体_GBK" w:hAnsi="Times New Roman" w:cs="Times New Roman" w:hint="eastAsia"/>
          <w:sz w:val="32"/>
          <w:szCs w:val="32"/>
        </w:rPr>
        <w:t>九</w:t>
      </w:r>
      <w:r>
        <w:rPr>
          <w:rFonts w:ascii="方正黑体_GBK" w:eastAsia="方正黑体_GBK" w:hAnsi="Times New Roman" w:cs="Times New Roman"/>
          <w:sz w:val="32"/>
          <w:szCs w:val="32"/>
        </w:rPr>
        <w:t>、其他</w:t>
      </w:r>
    </w:p>
    <w:p w:rsidR="00844215" w:rsidRDefault="00F169AA">
      <w:pPr>
        <w:pStyle w:val="a4"/>
        <w:spacing w:before="0" w:line="600" w:lineRule="exact"/>
        <w:ind w:firstLineChars="200" w:firstLine="640"/>
        <w:rPr>
          <w:rFonts w:ascii="方正仿宋_GBK" w:eastAsia="方正仿宋_GBK" w:hAnsi="方正仿宋_GBK" w:cs="方正仿宋_GBK"/>
          <w:sz w:val="32"/>
          <w:szCs w:val="32"/>
        </w:rPr>
      </w:pPr>
      <w:r w:rsidRPr="009A5E93">
        <w:rPr>
          <w:rFonts w:ascii="方正楷体_GBK" w:eastAsia="方正楷体_GBK" w:hAnsi="Times New Roman" w:cs="Times New Roman"/>
          <w:color w:val="000000" w:themeColor="text1"/>
          <w:sz w:val="32"/>
          <w:szCs w:val="32"/>
        </w:rPr>
        <w:t>（一）</w:t>
      </w:r>
      <w:r>
        <w:rPr>
          <w:rFonts w:ascii="方正仿宋_GBK" w:eastAsia="方正仿宋_GBK" w:hAnsi="方正仿宋_GBK" w:cs="方正仿宋_GBK" w:hint="eastAsia"/>
          <w:sz w:val="32"/>
          <w:szCs w:val="32"/>
        </w:rPr>
        <w:t>招聘结束后两个月内，</w:t>
      </w:r>
      <w:r>
        <w:rPr>
          <w:rFonts w:ascii="方正仿宋_GBK" w:eastAsia="方正仿宋_GBK" w:hAnsi="方正仿宋_GBK" w:cs="方正仿宋_GBK"/>
          <w:sz w:val="32"/>
          <w:szCs w:val="32"/>
        </w:rPr>
        <w:t>面试成绩60分（含）以上、未被聘用的人员，如同岗位出现空缺时</w:t>
      </w:r>
      <w:r>
        <w:rPr>
          <w:rFonts w:ascii="方正仿宋_GBK" w:eastAsia="方正仿宋_GBK" w:hAnsi="方正仿宋_GBK" w:cs="方正仿宋_GBK" w:hint="eastAsia"/>
          <w:sz w:val="32"/>
          <w:szCs w:val="32"/>
        </w:rPr>
        <w:t>或人员流失</w:t>
      </w:r>
      <w:r>
        <w:rPr>
          <w:rFonts w:ascii="方正仿宋_GBK" w:eastAsia="方正仿宋_GBK" w:hAnsi="方正仿宋_GBK" w:cs="方正仿宋_GBK"/>
          <w:sz w:val="32"/>
          <w:szCs w:val="32"/>
        </w:rPr>
        <w:t>，</w:t>
      </w:r>
      <w:r>
        <w:rPr>
          <w:rFonts w:ascii="方正仿宋_GBK" w:eastAsia="方正仿宋_GBK" w:hAnsi="方正仿宋_GBK" w:cs="方正仿宋_GBK" w:hint="eastAsia"/>
          <w:sz w:val="32"/>
          <w:szCs w:val="32"/>
        </w:rPr>
        <w:t>经水电分公司研究同意，</w:t>
      </w:r>
      <w:r>
        <w:rPr>
          <w:rFonts w:ascii="方正仿宋_GBK" w:eastAsia="方正仿宋_GBK" w:hAnsi="方正仿宋_GBK" w:cs="方正仿宋_GBK"/>
          <w:sz w:val="32"/>
          <w:szCs w:val="32"/>
        </w:rPr>
        <w:t>按考试总成绩从高到低依次递补</w:t>
      </w:r>
      <w:r>
        <w:rPr>
          <w:rFonts w:ascii="方正仿宋_GBK" w:eastAsia="方正仿宋_GBK" w:hAnsi="方正仿宋_GBK" w:cs="方正仿宋_GBK" w:hint="eastAsia"/>
          <w:sz w:val="32"/>
          <w:szCs w:val="32"/>
        </w:rPr>
        <w:t>或重新招聘</w:t>
      </w:r>
      <w:r>
        <w:rPr>
          <w:rFonts w:ascii="方正仿宋_GBK" w:eastAsia="方正仿宋_GBK" w:hAnsi="方正仿宋_GBK" w:cs="方正仿宋_GBK"/>
          <w:sz w:val="32"/>
          <w:szCs w:val="32"/>
        </w:rPr>
        <w:t>。</w:t>
      </w:r>
    </w:p>
    <w:p w:rsidR="00844215" w:rsidRPr="00705790" w:rsidRDefault="00F169AA">
      <w:pPr>
        <w:pStyle w:val="a4"/>
        <w:spacing w:before="0" w:line="600" w:lineRule="exact"/>
        <w:ind w:firstLineChars="200" w:firstLine="640"/>
        <w:rPr>
          <w:rFonts w:ascii="方正仿宋_GBK" w:eastAsia="方正仿宋_GBK" w:hAnsi="方正仿宋_GBK" w:cs="方正仿宋_GBK"/>
          <w:sz w:val="32"/>
          <w:szCs w:val="32"/>
        </w:rPr>
      </w:pPr>
      <w:r w:rsidRPr="00705790">
        <w:rPr>
          <w:rFonts w:ascii="方正楷体_GBK" w:eastAsia="方正楷体_GBK" w:hAnsi="Times New Roman" w:cs="Times New Roman"/>
          <w:sz w:val="32"/>
          <w:szCs w:val="32"/>
        </w:rPr>
        <w:t>（二）</w:t>
      </w:r>
      <w:r w:rsidRPr="00705790">
        <w:rPr>
          <w:rFonts w:ascii="方正仿宋_GBK" w:eastAsia="方正仿宋_GBK" w:hAnsi="方正仿宋_GBK" w:cs="方正仿宋_GBK"/>
          <w:sz w:val="32"/>
          <w:szCs w:val="32"/>
        </w:rPr>
        <w:t>本</w:t>
      </w:r>
      <w:r w:rsidRPr="00705790">
        <w:rPr>
          <w:rFonts w:ascii="方正仿宋_GBK" w:eastAsia="方正仿宋_GBK" w:hAnsi="方正仿宋_GBK" w:cs="方正仿宋_GBK" w:hint="eastAsia"/>
          <w:sz w:val="32"/>
          <w:szCs w:val="32"/>
        </w:rPr>
        <w:t>简章</w:t>
      </w:r>
      <w:r w:rsidRPr="00705790">
        <w:rPr>
          <w:rFonts w:ascii="方正仿宋_GBK" w:eastAsia="方正仿宋_GBK" w:hAnsi="方正仿宋_GBK" w:cs="方正仿宋_GBK"/>
          <w:sz w:val="32"/>
          <w:szCs w:val="32"/>
        </w:rPr>
        <w:t>由重庆</w:t>
      </w:r>
      <w:r w:rsidRPr="00705790">
        <w:rPr>
          <w:rFonts w:ascii="方正仿宋_GBK" w:eastAsia="方正仿宋_GBK" w:hAnsi="方正仿宋_GBK" w:cs="方正仿宋_GBK" w:hint="eastAsia"/>
          <w:sz w:val="32"/>
          <w:szCs w:val="32"/>
        </w:rPr>
        <w:t>巴洲数智</w:t>
      </w:r>
      <w:r w:rsidRPr="00705790">
        <w:rPr>
          <w:rFonts w:ascii="方正仿宋_GBK" w:eastAsia="方正仿宋_GBK" w:hAnsi="方正仿宋_GBK" w:cs="方正仿宋_GBK"/>
          <w:sz w:val="32"/>
          <w:szCs w:val="32"/>
        </w:rPr>
        <w:t>农业发展有限公司</w:t>
      </w:r>
      <w:r w:rsidRPr="00705790">
        <w:rPr>
          <w:rFonts w:ascii="方正仿宋_GBK" w:eastAsia="方正仿宋_GBK" w:hAnsi="方正仿宋_GBK" w:cs="方正仿宋_GBK" w:hint="eastAsia"/>
          <w:sz w:val="32"/>
          <w:szCs w:val="32"/>
        </w:rPr>
        <w:t>巴南</w:t>
      </w:r>
      <w:r w:rsidRPr="00705790">
        <w:rPr>
          <w:rFonts w:ascii="方正仿宋_GBK" w:eastAsia="方正仿宋_GBK" w:hAnsi="方正仿宋_GBK" w:cs="方正仿宋_GBK"/>
          <w:sz w:val="32"/>
          <w:szCs w:val="32"/>
        </w:rPr>
        <w:t>水电</w:t>
      </w:r>
      <w:r w:rsidRPr="00705790">
        <w:rPr>
          <w:rFonts w:ascii="方正仿宋_GBK" w:eastAsia="方正仿宋_GBK" w:hAnsi="方正仿宋_GBK" w:cs="方正仿宋_GBK"/>
          <w:sz w:val="32"/>
          <w:szCs w:val="32"/>
        </w:rPr>
        <w:lastRenderedPageBreak/>
        <w:t>分公司负责解释。</w:t>
      </w:r>
    </w:p>
    <w:p w:rsidR="00844215" w:rsidRDefault="00844215"/>
    <w:p w:rsidR="00844215" w:rsidRDefault="00F169AA">
      <w:pPr>
        <w:pStyle w:val="a4"/>
        <w:spacing w:before="0" w:line="600" w:lineRule="exact"/>
        <w:ind w:firstLineChars="199" w:firstLine="637"/>
        <w:rPr>
          <w:rFonts w:ascii="方正仿宋_GBK" w:eastAsia="方正仿宋_GBK" w:hAnsi="方正仿宋_GBK" w:cs="方正仿宋_GBK"/>
          <w:sz w:val="32"/>
          <w:szCs w:val="32"/>
        </w:rPr>
      </w:pPr>
      <w:r>
        <w:rPr>
          <w:rFonts w:ascii="方正仿宋_GBK" w:eastAsia="方正仿宋_GBK" w:hAnsi="方正仿宋_GBK" w:cs="方正仿宋_GBK"/>
          <w:sz w:val="32"/>
          <w:szCs w:val="32"/>
        </w:rPr>
        <w:t>附件：1.重庆</w:t>
      </w:r>
      <w:bookmarkStart w:id="17" w:name="OLE_LINK25"/>
      <w:bookmarkStart w:id="18" w:name="OLE_LINK24"/>
      <w:bookmarkStart w:id="19" w:name="OLE_LINK28"/>
      <w:bookmarkStart w:id="20" w:name="OLE_LINK32"/>
      <w:r>
        <w:rPr>
          <w:rFonts w:ascii="方正仿宋_GBK" w:eastAsia="方正仿宋_GBK" w:hAnsi="方正仿宋_GBK" w:cs="方正仿宋_GBK" w:hint="eastAsia"/>
          <w:sz w:val="32"/>
          <w:szCs w:val="32"/>
        </w:rPr>
        <w:t>巴洲数智</w:t>
      </w:r>
      <w:r>
        <w:rPr>
          <w:rFonts w:ascii="方正仿宋_GBK" w:eastAsia="方正仿宋_GBK" w:hAnsi="方正仿宋_GBK" w:cs="方正仿宋_GBK"/>
          <w:sz w:val="32"/>
          <w:szCs w:val="32"/>
        </w:rPr>
        <w:t>农业发展有限公司</w:t>
      </w:r>
      <w:r>
        <w:rPr>
          <w:rFonts w:ascii="方正仿宋_GBK" w:eastAsia="方正仿宋_GBK" w:hAnsi="方正仿宋_GBK" w:cs="方正仿宋_GBK" w:hint="eastAsia"/>
          <w:sz w:val="32"/>
          <w:szCs w:val="32"/>
        </w:rPr>
        <w:t>巴南</w:t>
      </w:r>
      <w:r>
        <w:rPr>
          <w:rFonts w:ascii="方正仿宋_GBK" w:eastAsia="方正仿宋_GBK" w:hAnsi="方正仿宋_GBK" w:cs="方正仿宋_GBK"/>
          <w:sz w:val="32"/>
          <w:szCs w:val="32"/>
        </w:rPr>
        <w:t>水电分公司</w:t>
      </w:r>
      <w:bookmarkEnd w:id="17"/>
      <w:bookmarkEnd w:id="18"/>
      <w:r>
        <w:rPr>
          <w:rFonts w:ascii="方正仿宋_GBK" w:eastAsia="方正仿宋_GBK" w:hAnsi="方正仿宋_GBK" w:cs="方正仿宋_GBK"/>
          <w:sz w:val="32"/>
          <w:szCs w:val="32"/>
        </w:rPr>
        <w:t>202</w:t>
      </w:r>
      <w:r>
        <w:rPr>
          <w:rFonts w:ascii="方正仿宋_GBK" w:eastAsia="方正仿宋_GBK" w:hAnsi="方正仿宋_GBK" w:cs="方正仿宋_GBK" w:hint="eastAsia"/>
          <w:sz w:val="32"/>
          <w:szCs w:val="32"/>
        </w:rPr>
        <w:t>5</w:t>
      </w:r>
      <w:r>
        <w:rPr>
          <w:rFonts w:ascii="方正仿宋_GBK" w:eastAsia="方正仿宋_GBK" w:hAnsi="方正仿宋_GBK" w:cs="方正仿宋_GBK"/>
          <w:sz w:val="32"/>
          <w:szCs w:val="32"/>
        </w:rPr>
        <w:t>年公开招聘工作人员岗位一览表</w:t>
      </w:r>
      <w:bookmarkEnd w:id="19"/>
      <w:bookmarkEnd w:id="20"/>
    </w:p>
    <w:p w:rsidR="00844215" w:rsidRDefault="00F169AA">
      <w:pPr>
        <w:pStyle w:val="a4"/>
        <w:spacing w:before="0" w:line="600" w:lineRule="exact"/>
        <w:ind w:left="1" w:firstLineChars="499" w:firstLine="1597"/>
        <w:rPr>
          <w:rFonts w:ascii="方正仿宋_GBK" w:eastAsia="方正仿宋_GBK" w:hAnsi="方正仿宋_GBK" w:cs="方正仿宋_GBK"/>
          <w:sz w:val="32"/>
          <w:szCs w:val="32"/>
        </w:rPr>
      </w:pPr>
      <w:r>
        <w:rPr>
          <w:rFonts w:ascii="方正仿宋_GBK" w:eastAsia="方正仿宋_GBK" w:hAnsi="方正仿宋_GBK" w:cs="方正仿宋_GBK"/>
          <w:sz w:val="32"/>
          <w:szCs w:val="32"/>
        </w:rPr>
        <w:t>2.重庆</w:t>
      </w:r>
      <w:r>
        <w:rPr>
          <w:rFonts w:ascii="方正仿宋_GBK" w:eastAsia="方正仿宋_GBK" w:hAnsi="方正仿宋_GBK" w:cs="方正仿宋_GBK" w:hint="eastAsia"/>
          <w:sz w:val="32"/>
          <w:szCs w:val="32"/>
        </w:rPr>
        <w:t>巴洲数智</w:t>
      </w:r>
      <w:r>
        <w:rPr>
          <w:rFonts w:ascii="方正仿宋_GBK" w:eastAsia="方正仿宋_GBK" w:hAnsi="方正仿宋_GBK" w:cs="方正仿宋_GBK"/>
          <w:sz w:val="32"/>
          <w:szCs w:val="32"/>
        </w:rPr>
        <w:t>农业发展有限公司</w:t>
      </w:r>
      <w:r>
        <w:rPr>
          <w:rFonts w:ascii="方正仿宋_GBK" w:eastAsia="方正仿宋_GBK" w:hAnsi="方正仿宋_GBK" w:cs="方正仿宋_GBK" w:hint="eastAsia"/>
          <w:sz w:val="32"/>
          <w:szCs w:val="32"/>
        </w:rPr>
        <w:t>巴南</w:t>
      </w:r>
      <w:r>
        <w:rPr>
          <w:rFonts w:ascii="方正仿宋_GBK" w:eastAsia="方正仿宋_GBK" w:hAnsi="方正仿宋_GBK" w:cs="方正仿宋_GBK"/>
          <w:sz w:val="32"/>
          <w:szCs w:val="32"/>
        </w:rPr>
        <w:t>水电分公司公开招聘工作人员报名表</w:t>
      </w:r>
    </w:p>
    <w:p w:rsidR="00844215" w:rsidRDefault="00844215">
      <w:pPr>
        <w:spacing w:line="500" w:lineRule="exact"/>
        <w:ind w:firstLineChars="700" w:firstLine="2240"/>
        <w:rPr>
          <w:rFonts w:ascii="方正仿宋_GBK" w:eastAsia="方正仿宋_GBK"/>
          <w:sz w:val="32"/>
          <w:szCs w:val="32"/>
          <w:highlight w:val="yellow"/>
        </w:rPr>
      </w:pPr>
      <w:bookmarkStart w:id="21" w:name="OLE_LINK18"/>
      <w:bookmarkStart w:id="22" w:name="OLE_LINK19"/>
    </w:p>
    <w:p w:rsidR="00844215" w:rsidRDefault="00844215">
      <w:pPr>
        <w:pStyle w:val="a0"/>
      </w:pPr>
    </w:p>
    <w:p w:rsidR="00844215" w:rsidRDefault="00844215">
      <w:pPr>
        <w:pStyle w:val="a0"/>
        <w:rPr>
          <w:rFonts w:eastAsiaTheme="minorEastAsia"/>
          <w:highlight w:val="yellow"/>
          <w:lang w:eastAsia="zh-CN"/>
        </w:rPr>
      </w:pPr>
    </w:p>
    <w:p w:rsidR="00844215" w:rsidRDefault="00F169AA">
      <w:pPr>
        <w:spacing w:line="500" w:lineRule="exact"/>
        <w:ind w:firstLineChars="100" w:firstLine="320"/>
        <w:jc w:val="right"/>
        <w:rPr>
          <w:rFonts w:ascii="方正仿宋_GBK" w:eastAsia="方正仿宋_GBK" w:hAnsi="方正仿宋_GBK" w:cs="方正仿宋_GBK"/>
          <w:sz w:val="32"/>
          <w:szCs w:val="32"/>
        </w:rPr>
      </w:pPr>
      <w:r>
        <w:rPr>
          <w:rFonts w:ascii="方正仿宋_GBK" w:eastAsia="方正仿宋_GBK" w:hint="eastAsia"/>
          <w:sz w:val="32"/>
          <w:szCs w:val="32"/>
        </w:rPr>
        <w:t>重庆</w:t>
      </w:r>
      <w:bookmarkEnd w:id="21"/>
      <w:bookmarkEnd w:id="22"/>
      <w:r>
        <w:rPr>
          <w:rFonts w:ascii="方正仿宋_GBK" w:eastAsia="方正仿宋_GBK" w:hAnsi="方正仿宋_GBK" w:cs="方正仿宋_GBK" w:hint="eastAsia"/>
          <w:sz w:val="32"/>
          <w:szCs w:val="32"/>
        </w:rPr>
        <w:t>巴洲数智</w:t>
      </w:r>
      <w:r>
        <w:rPr>
          <w:rFonts w:ascii="方正仿宋_GBK" w:eastAsia="方正仿宋_GBK" w:hAnsi="方正仿宋_GBK" w:cs="方正仿宋_GBK"/>
          <w:sz w:val="32"/>
          <w:szCs w:val="32"/>
        </w:rPr>
        <w:t>农业发展有限公司</w:t>
      </w:r>
    </w:p>
    <w:p w:rsidR="00844215" w:rsidRDefault="00F169AA">
      <w:pPr>
        <w:wordWrap w:val="0"/>
        <w:spacing w:line="500" w:lineRule="exact"/>
        <w:ind w:firstLineChars="100" w:firstLine="320"/>
        <w:jc w:val="right"/>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巴南</w:t>
      </w:r>
      <w:r>
        <w:rPr>
          <w:rFonts w:ascii="方正仿宋_GBK" w:eastAsia="方正仿宋_GBK" w:hAnsi="方正仿宋_GBK" w:cs="方正仿宋_GBK"/>
          <w:sz w:val="32"/>
          <w:szCs w:val="32"/>
        </w:rPr>
        <w:t>水电分公司</w:t>
      </w:r>
      <w:r>
        <w:rPr>
          <w:rFonts w:ascii="方正仿宋_GBK" w:eastAsia="方正仿宋_GBK" w:hAnsi="方正仿宋_GBK" w:cs="方正仿宋_GBK" w:hint="eastAsia"/>
          <w:sz w:val="32"/>
          <w:szCs w:val="32"/>
        </w:rPr>
        <w:t xml:space="preserve"> </w:t>
      </w:r>
      <w:r>
        <w:rPr>
          <w:rFonts w:ascii="方正仿宋_GBK" w:eastAsia="方正仿宋_GBK" w:hAnsi="方正仿宋_GBK" w:cs="方正仿宋_GBK"/>
          <w:sz w:val="32"/>
          <w:szCs w:val="32"/>
        </w:rPr>
        <w:t xml:space="preserve">       </w:t>
      </w:r>
    </w:p>
    <w:p w:rsidR="00844215" w:rsidRDefault="00F169AA">
      <w:pPr>
        <w:wordWrap w:val="0"/>
        <w:spacing w:line="500" w:lineRule="exact"/>
        <w:ind w:firstLineChars="100" w:firstLine="320"/>
        <w:jc w:val="right"/>
        <w:rPr>
          <w:rFonts w:ascii="方正仿宋_GBK" w:eastAsia="方正仿宋_GBK"/>
          <w:sz w:val="32"/>
          <w:szCs w:val="32"/>
          <w:highlight w:val="yellow"/>
        </w:rPr>
      </w:pPr>
      <w:r>
        <w:rPr>
          <w:rFonts w:ascii="方正仿宋_GBK" w:eastAsia="方正仿宋_GBK" w:hint="eastAsia"/>
          <w:sz w:val="32"/>
          <w:szCs w:val="32"/>
        </w:rPr>
        <w:t>2025</w:t>
      </w:r>
      <w:r>
        <w:rPr>
          <w:rFonts w:ascii="方正仿宋_GBK" w:eastAsia="方正仿宋_GBK" w:hAnsi="仿宋_GB2312" w:cs="仿宋_GB2312" w:hint="eastAsia"/>
          <w:sz w:val="32"/>
          <w:szCs w:val="32"/>
        </w:rPr>
        <w:t>年</w:t>
      </w:r>
      <w:r>
        <w:rPr>
          <w:rFonts w:ascii="方正仿宋_GBK" w:eastAsia="方正仿宋_GBK" w:hAnsi="仿宋_GB2312" w:cs="仿宋_GB2312"/>
          <w:sz w:val="32"/>
          <w:szCs w:val="32"/>
        </w:rPr>
        <w:t>10</w:t>
      </w:r>
      <w:r>
        <w:rPr>
          <w:rFonts w:ascii="方正仿宋_GBK" w:eastAsia="方正仿宋_GBK" w:hAnsi="仿宋_GB2312" w:cs="仿宋_GB2312" w:hint="eastAsia"/>
          <w:sz w:val="32"/>
          <w:szCs w:val="32"/>
        </w:rPr>
        <w:t>月</w:t>
      </w:r>
      <w:r>
        <w:rPr>
          <w:rFonts w:ascii="方正仿宋_GBK" w:eastAsia="方正仿宋_GBK" w:hAnsi="仿宋_GB2312" w:cs="仿宋_GB2312"/>
          <w:sz w:val="32"/>
          <w:szCs w:val="32"/>
        </w:rPr>
        <w:t>2</w:t>
      </w:r>
      <w:r w:rsidR="009A5E93">
        <w:rPr>
          <w:rFonts w:ascii="方正仿宋_GBK" w:eastAsia="方正仿宋_GBK" w:hAnsi="仿宋_GB2312" w:cs="仿宋_GB2312"/>
          <w:sz w:val="32"/>
          <w:szCs w:val="32"/>
        </w:rPr>
        <w:t>4</w:t>
      </w:r>
      <w:r>
        <w:rPr>
          <w:rFonts w:ascii="方正仿宋_GBK" w:eastAsia="方正仿宋_GBK" w:hAnsi="仿宋_GB2312" w:cs="仿宋_GB2312" w:hint="eastAsia"/>
          <w:sz w:val="32"/>
          <w:szCs w:val="32"/>
        </w:rPr>
        <w:t>日</w:t>
      </w:r>
      <w:r>
        <w:rPr>
          <w:rFonts w:ascii="方正仿宋_GBK" w:eastAsia="方正仿宋_GBK" w:hAnsi="仿宋_GB2312" w:cs="仿宋_GB2312"/>
          <w:sz w:val="32"/>
          <w:szCs w:val="32"/>
        </w:rPr>
        <w:t xml:space="preserve">      </w:t>
      </w:r>
    </w:p>
    <w:p w:rsidR="00844215" w:rsidRDefault="00F169AA">
      <w:pPr>
        <w:sectPr w:rsidR="00844215">
          <w:footerReference w:type="default" r:id="rId7"/>
          <w:pgSz w:w="11906" w:h="16838"/>
          <w:pgMar w:top="1440" w:right="1633" w:bottom="1440" w:left="1576" w:header="851" w:footer="992" w:gutter="0"/>
          <w:pgNumType w:start="1"/>
          <w:cols w:space="425"/>
          <w:docGrid w:type="lines" w:linePitch="312"/>
        </w:sectPr>
      </w:pPr>
      <w:r>
        <w:rPr>
          <w:rFonts w:hint="eastAsia"/>
        </w:rPr>
        <w:t xml:space="preserve">   </w:t>
      </w:r>
    </w:p>
    <w:p w:rsidR="00844215" w:rsidRDefault="00F169AA">
      <w:pPr>
        <w:widowControl/>
        <w:shd w:val="clear" w:color="auto" w:fill="FFFFFF"/>
        <w:spacing w:line="340" w:lineRule="exact"/>
        <w:jc w:val="left"/>
        <w:rPr>
          <w:rFonts w:eastAsia="方正小标宋_GBK"/>
          <w:color w:val="000000"/>
          <w:kern w:val="0"/>
          <w:sz w:val="32"/>
          <w:szCs w:val="32"/>
          <w:shd w:val="clear" w:color="auto" w:fill="FFFFFF"/>
        </w:rPr>
      </w:pPr>
      <w:bookmarkStart w:id="23" w:name="OLE_LINK3"/>
      <w:r>
        <w:rPr>
          <w:rFonts w:eastAsia="方正仿宋_GBK"/>
          <w:color w:val="000000"/>
          <w:kern w:val="0"/>
          <w:sz w:val="32"/>
          <w:szCs w:val="32"/>
          <w:shd w:val="clear" w:color="auto" w:fill="FFFFFF"/>
        </w:rPr>
        <w:lastRenderedPageBreak/>
        <w:t>附件</w:t>
      </w:r>
      <w:r>
        <w:rPr>
          <w:rFonts w:ascii="Times New Roman" w:eastAsia="方正仿宋_GBK" w:hAnsi="Times New Roman" w:cs="Times New Roman"/>
          <w:color w:val="000000"/>
          <w:kern w:val="0"/>
          <w:sz w:val="32"/>
          <w:szCs w:val="32"/>
          <w:shd w:val="clear" w:color="auto" w:fill="FFFFFF"/>
        </w:rPr>
        <w:t>1</w:t>
      </w:r>
      <w:r>
        <w:rPr>
          <w:rFonts w:eastAsia="方正仿宋_GBK" w:hint="eastAsia"/>
          <w:color w:val="000000"/>
          <w:kern w:val="0"/>
          <w:sz w:val="32"/>
          <w:szCs w:val="32"/>
          <w:shd w:val="clear" w:color="auto" w:fill="FFFFFF"/>
        </w:rPr>
        <w:t>：</w:t>
      </w:r>
    </w:p>
    <w:p w:rsidR="00844215" w:rsidRDefault="00F169AA">
      <w:pPr>
        <w:widowControl/>
        <w:shd w:val="clear" w:color="auto" w:fill="FFFFFF"/>
        <w:spacing w:line="560" w:lineRule="exact"/>
        <w:jc w:val="center"/>
        <w:rPr>
          <w:rFonts w:eastAsia="方正小标宋_GBK"/>
          <w:kern w:val="0"/>
          <w:sz w:val="36"/>
          <w:szCs w:val="36"/>
          <w:highlight w:val="yellow"/>
          <w:shd w:val="clear" w:color="auto" w:fill="FFFFFF"/>
        </w:rPr>
      </w:pPr>
      <w:r>
        <w:rPr>
          <w:rFonts w:eastAsia="方正小标宋_GBK" w:hint="eastAsia"/>
          <w:color w:val="000000"/>
          <w:kern w:val="0"/>
          <w:sz w:val="36"/>
          <w:szCs w:val="36"/>
          <w:shd w:val="clear" w:color="auto" w:fill="FFFFFF"/>
        </w:rPr>
        <w:t>重庆巴洲数智农业发展有限公司巴南水电分公司</w:t>
      </w:r>
      <w:r>
        <w:rPr>
          <w:rFonts w:eastAsia="方正小标宋_GBK" w:hint="eastAsia"/>
          <w:color w:val="000000"/>
          <w:kern w:val="0"/>
          <w:sz w:val="36"/>
          <w:szCs w:val="36"/>
          <w:shd w:val="clear" w:color="auto" w:fill="FFFFFF"/>
        </w:rPr>
        <w:t>2025</w:t>
      </w:r>
      <w:r>
        <w:rPr>
          <w:rFonts w:eastAsia="方正小标宋_GBK" w:hint="eastAsia"/>
          <w:color w:val="000000"/>
          <w:kern w:val="0"/>
          <w:sz w:val="36"/>
          <w:szCs w:val="36"/>
          <w:shd w:val="clear" w:color="auto" w:fill="FFFFFF"/>
        </w:rPr>
        <w:t>年公开招聘工作人员岗位一览表</w:t>
      </w:r>
    </w:p>
    <w:p w:rsidR="00844215" w:rsidRDefault="00844215">
      <w:pPr>
        <w:rPr>
          <w:rFonts w:eastAsia="方正小标宋_GBK"/>
          <w:sz w:val="32"/>
          <w:szCs w:val="32"/>
          <w:highlight w:val="yellow"/>
        </w:rPr>
      </w:pPr>
    </w:p>
    <w:tbl>
      <w:tblPr>
        <w:tblW w:w="14508" w:type="dxa"/>
        <w:tblInd w:w="113" w:type="dxa"/>
        <w:tblLook w:val="04A0" w:firstRow="1" w:lastRow="0" w:firstColumn="1" w:lastColumn="0" w:noHBand="0" w:noVBand="1"/>
      </w:tblPr>
      <w:tblGrid>
        <w:gridCol w:w="644"/>
        <w:gridCol w:w="1307"/>
        <w:gridCol w:w="1079"/>
        <w:gridCol w:w="795"/>
        <w:gridCol w:w="1250"/>
        <w:gridCol w:w="1913"/>
        <w:gridCol w:w="1534"/>
        <w:gridCol w:w="4471"/>
        <w:gridCol w:w="1515"/>
      </w:tblGrid>
      <w:tr w:rsidR="00844215">
        <w:trPr>
          <w:trHeight w:val="499"/>
        </w:trPr>
        <w:tc>
          <w:tcPr>
            <w:tcW w:w="64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bookmarkEnd w:id="23"/>
          <w:p w:rsidR="00844215" w:rsidRDefault="00F169AA">
            <w:pPr>
              <w:widowControl/>
              <w:spacing w:line="300" w:lineRule="exact"/>
              <w:jc w:val="center"/>
              <w:rPr>
                <w:rFonts w:ascii="方正仿宋_GBK" w:eastAsia="方正仿宋_GBK" w:hAnsi="宋体" w:cs="宋体"/>
                <w:color w:val="000000"/>
                <w:kern w:val="0"/>
                <w:sz w:val="24"/>
              </w:rPr>
            </w:pPr>
            <w:r>
              <w:rPr>
                <w:rFonts w:ascii="方正仿宋_GBK" w:eastAsia="方正仿宋_GBK" w:hAnsi="宋体" w:cs="宋体" w:hint="eastAsia"/>
                <w:color w:val="000000"/>
                <w:kern w:val="0"/>
                <w:sz w:val="24"/>
              </w:rPr>
              <w:t>序号</w:t>
            </w:r>
          </w:p>
        </w:tc>
        <w:tc>
          <w:tcPr>
            <w:tcW w:w="13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方正仿宋_GBK" w:eastAsia="方正仿宋_GBK" w:hAnsi="宋体" w:cs="宋体"/>
                <w:color w:val="000000"/>
                <w:kern w:val="0"/>
                <w:sz w:val="24"/>
              </w:rPr>
            </w:pPr>
            <w:r>
              <w:rPr>
                <w:rFonts w:ascii="方正仿宋_GBK" w:eastAsia="方正仿宋_GBK" w:hAnsi="宋体" w:cs="宋体" w:hint="eastAsia"/>
                <w:color w:val="000000"/>
                <w:kern w:val="0"/>
                <w:sz w:val="24"/>
              </w:rPr>
              <w:t>招聘单位</w:t>
            </w:r>
          </w:p>
        </w:tc>
        <w:tc>
          <w:tcPr>
            <w:tcW w:w="107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方正仿宋_GBK" w:eastAsia="方正仿宋_GBK" w:hAnsi="宋体" w:cs="宋体"/>
                <w:color w:val="000000"/>
                <w:kern w:val="0"/>
                <w:sz w:val="24"/>
              </w:rPr>
            </w:pPr>
            <w:r>
              <w:rPr>
                <w:rFonts w:ascii="方正仿宋_GBK" w:eastAsia="方正仿宋_GBK" w:hAnsi="宋体" w:cs="宋体" w:hint="eastAsia"/>
                <w:color w:val="000000"/>
                <w:kern w:val="0"/>
                <w:sz w:val="24"/>
              </w:rPr>
              <w:t>招聘岗位</w:t>
            </w:r>
          </w:p>
        </w:tc>
        <w:tc>
          <w:tcPr>
            <w:tcW w:w="795" w:type="dxa"/>
            <w:tcBorders>
              <w:top w:val="single" w:sz="4" w:space="0" w:color="auto"/>
              <w:left w:val="nil"/>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方正仿宋_GBK" w:eastAsia="方正仿宋_GBK" w:hAnsi="宋体" w:cs="宋体"/>
                <w:color w:val="000000"/>
                <w:kern w:val="0"/>
                <w:sz w:val="24"/>
              </w:rPr>
            </w:pPr>
            <w:r>
              <w:rPr>
                <w:rFonts w:ascii="方正仿宋_GBK" w:eastAsia="方正仿宋_GBK" w:hAnsi="宋体" w:cs="宋体" w:hint="eastAsia"/>
                <w:color w:val="000000"/>
                <w:kern w:val="0"/>
                <w:sz w:val="24"/>
              </w:rPr>
              <w:t>岗位</w:t>
            </w:r>
          </w:p>
        </w:tc>
        <w:tc>
          <w:tcPr>
            <w:tcW w:w="9168" w:type="dxa"/>
            <w:gridSpan w:val="4"/>
            <w:tcBorders>
              <w:top w:val="single" w:sz="4" w:space="0" w:color="auto"/>
              <w:left w:val="nil"/>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方正仿宋_GBK" w:eastAsia="方正仿宋_GBK" w:hAnsi="宋体" w:cs="宋体"/>
                <w:color w:val="000000"/>
                <w:kern w:val="0"/>
                <w:sz w:val="24"/>
              </w:rPr>
            </w:pPr>
            <w:r>
              <w:rPr>
                <w:rFonts w:ascii="方正仿宋_GBK" w:eastAsia="方正仿宋_GBK" w:hAnsi="宋体" w:cs="宋体" w:hint="eastAsia"/>
                <w:color w:val="000000"/>
                <w:kern w:val="0"/>
                <w:sz w:val="24"/>
              </w:rPr>
              <w:t>招聘条件</w:t>
            </w:r>
          </w:p>
        </w:tc>
        <w:tc>
          <w:tcPr>
            <w:tcW w:w="151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方正仿宋_GBK" w:eastAsia="方正仿宋_GBK" w:hAnsi="宋体" w:cs="宋体"/>
                <w:color w:val="000000"/>
                <w:kern w:val="0"/>
                <w:sz w:val="24"/>
              </w:rPr>
            </w:pPr>
            <w:r>
              <w:rPr>
                <w:rFonts w:ascii="方正仿宋_GBK" w:eastAsia="方正仿宋_GBK" w:hAnsi="宋体" w:cs="宋体" w:hint="eastAsia"/>
                <w:color w:val="000000"/>
                <w:kern w:val="0"/>
                <w:sz w:val="24"/>
              </w:rPr>
              <w:t>备注</w:t>
            </w:r>
          </w:p>
        </w:tc>
      </w:tr>
      <w:tr w:rsidR="00844215">
        <w:trPr>
          <w:trHeight w:val="499"/>
        </w:trPr>
        <w:tc>
          <w:tcPr>
            <w:tcW w:w="644" w:type="dxa"/>
            <w:vMerge/>
            <w:tcBorders>
              <w:top w:val="single" w:sz="4" w:space="0" w:color="auto"/>
              <w:left w:val="single" w:sz="4" w:space="0" w:color="auto"/>
              <w:bottom w:val="single" w:sz="4" w:space="0" w:color="auto"/>
              <w:right w:val="single" w:sz="4" w:space="0" w:color="auto"/>
            </w:tcBorders>
            <w:vAlign w:val="center"/>
          </w:tcPr>
          <w:p w:rsidR="00844215" w:rsidRDefault="00844215">
            <w:pPr>
              <w:widowControl/>
              <w:spacing w:line="300" w:lineRule="exact"/>
              <w:jc w:val="left"/>
              <w:rPr>
                <w:rFonts w:ascii="方正仿宋_GBK" w:eastAsia="方正仿宋_GBK" w:hAnsi="宋体" w:cs="宋体"/>
                <w:color w:val="000000"/>
                <w:kern w:val="0"/>
                <w:sz w:val="24"/>
              </w:rPr>
            </w:pPr>
          </w:p>
        </w:tc>
        <w:tc>
          <w:tcPr>
            <w:tcW w:w="1307" w:type="dxa"/>
            <w:vMerge/>
            <w:tcBorders>
              <w:top w:val="single" w:sz="4" w:space="0" w:color="auto"/>
              <w:left w:val="single" w:sz="4" w:space="0" w:color="auto"/>
              <w:bottom w:val="single" w:sz="4" w:space="0" w:color="auto"/>
              <w:right w:val="single" w:sz="4" w:space="0" w:color="auto"/>
            </w:tcBorders>
            <w:vAlign w:val="center"/>
          </w:tcPr>
          <w:p w:rsidR="00844215" w:rsidRDefault="00844215">
            <w:pPr>
              <w:widowControl/>
              <w:spacing w:line="300" w:lineRule="exact"/>
              <w:jc w:val="left"/>
              <w:rPr>
                <w:rFonts w:ascii="方正仿宋_GBK" w:eastAsia="方正仿宋_GBK" w:hAnsi="宋体" w:cs="宋体"/>
                <w:color w:val="000000"/>
                <w:kern w:val="0"/>
                <w:sz w:val="24"/>
              </w:rPr>
            </w:pPr>
          </w:p>
        </w:tc>
        <w:tc>
          <w:tcPr>
            <w:tcW w:w="1079" w:type="dxa"/>
            <w:vMerge/>
            <w:tcBorders>
              <w:top w:val="single" w:sz="4" w:space="0" w:color="auto"/>
              <w:left w:val="single" w:sz="4" w:space="0" w:color="auto"/>
              <w:bottom w:val="single" w:sz="4" w:space="0" w:color="auto"/>
              <w:right w:val="single" w:sz="4" w:space="0" w:color="auto"/>
            </w:tcBorders>
            <w:vAlign w:val="center"/>
          </w:tcPr>
          <w:p w:rsidR="00844215" w:rsidRDefault="00844215">
            <w:pPr>
              <w:widowControl/>
              <w:spacing w:line="300" w:lineRule="exact"/>
              <w:jc w:val="left"/>
              <w:rPr>
                <w:rFonts w:ascii="方正仿宋_GBK" w:eastAsia="方正仿宋_GBK" w:hAnsi="宋体" w:cs="宋体"/>
                <w:color w:val="000000"/>
                <w:kern w:val="0"/>
                <w:sz w:val="24"/>
              </w:rPr>
            </w:pPr>
          </w:p>
        </w:tc>
        <w:tc>
          <w:tcPr>
            <w:tcW w:w="795"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方正仿宋_GBK" w:eastAsia="方正仿宋_GBK" w:hAnsi="宋体" w:cs="宋体"/>
                <w:color w:val="000000"/>
                <w:kern w:val="0"/>
                <w:sz w:val="24"/>
              </w:rPr>
            </w:pPr>
            <w:r>
              <w:rPr>
                <w:rFonts w:ascii="方正仿宋_GBK" w:eastAsia="方正仿宋_GBK" w:hAnsi="宋体" w:cs="宋体" w:hint="eastAsia"/>
                <w:color w:val="000000"/>
                <w:kern w:val="0"/>
                <w:sz w:val="24"/>
              </w:rPr>
              <w:t>名额</w:t>
            </w:r>
          </w:p>
        </w:tc>
        <w:tc>
          <w:tcPr>
            <w:tcW w:w="1250"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方正仿宋_GBK" w:eastAsia="方正仿宋_GBK" w:hAnsi="宋体" w:cs="宋体"/>
                <w:color w:val="000000"/>
                <w:kern w:val="0"/>
                <w:sz w:val="24"/>
              </w:rPr>
            </w:pPr>
            <w:r>
              <w:rPr>
                <w:rFonts w:ascii="方正仿宋_GBK" w:eastAsia="方正仿宋_GBK" w:hAnsi="宋体" w:cs="宋体" w:hint="eastAsia"/>
                <w:color w:val="000000"/>
                <w:kern w:val="0"/>
                <w:sz w:val="24"/>
              </w:rPr>
              <w:t>学历</w:t>
            </w:r>
          </w:p>
        </w:tc>
        <w:tc>
          <w:tcPr>
            <w:tcW w:w="1913"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方正仿宋_GBK" w:eastAsia="方正仿宋_GBK" w:hAnsi="宋体" w:cs="宋体"/>
                <w:kern w:val="0"/>
                <w:sz w:val="24"/>
              </w:rPr>
            </w:pPr>
            <w:r>
              <w:rPr>
                <w:rFonts w:ascii="方正仿宋_GBK" w:eastAsia="方正仿宋_GBK" w:hAnsi="宋体" w:cs="宋体" w:hint="eastAsia"/>
                <w:kern w:val="0"/>
                <w:sz w:val="24"/>
              </w:rPr>
              <w:t>专业</w:t>
            </w:r>
          </w:p>
        </w:tc>
        <w:tc>
          <w:tcPr>
            <w:tcW w:w="1534"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方正仿宋_GBK" w:eastAsia="方正仿宋_GBK" w:hAnsi="宋体" w:cs="宋体"/>
                <w:kern w:val="0"/>
                <w:sz w:val="24"/>
              </w:rPr>
            </w:pPr>
            <w:r>
              <w:rPr>
                <w:rFonts w:ascii="方正仿宋_GBK" w:eastAsia="方正仿宋_GBK" w:hAnsi="宋体" w:cs="宋体" w:hint="eastAsia"/>
                <w:kern w:val="0"/>
                <w:sz w:val="24"/>
              </w:rPr>
              <w:t>年龄</w:t>
            </w:r>
          </w:p>
        </w:tc>
        <w:tc>
          <w:tcPr>
            <w:tcW w:w="4470"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方正仿宋_GBK" w:eastAsia="方正仿宋_GBK" w:hAnsi="宋体" w:cs="宋体"/>
                <w:kern w:val="0"/>
                <w:sz w:val="24"/>
              </w:rPr>
            </w:pPr>
            <w:r>
              <w:rPr>
                <w:rFonts w:ascii="方正仿宋_GBK" w:eastAsia="方正仿宋_GBK" w:hAnsi="宋体" w:cs="宋体" w:hint="eastAsia"/>
                <w:kern w:val="0"/>
                <w:sz w:val="24"/>
              </w:rPr>
              <w:t>其他条件</w:t>
            </w:r>
          </w:p>
        </w:tc>
        <w:tc>
          <w:tcPr>
            <w:tcW w:w="1515" w:type="dxa"/>
            <w:vMerge/>
            <w:tcBorders>
              <w:top w:val="single" w:sz="4" w:space="0" w:color="auto"/>
              <w:left w:val="single" w:sz="4" w:space="0" w:color="auto"/>
              <w:bottom w:val="single" w:sz="4" w:space="0" w:color="auto"/>
              <w:right w:val="single" w:sz="4" w:space="0" w:color="auto"/>
            </w:tcBorders>
            <w:vAlign w:val="center"/>
          </w:tcPr>
          <w:p w:rsidR="00844215" w:rsidRDefault="00844215">
            <w:pPr>
              <w:widowControl/>
              <w:spacing w:line="300" w:lineRule="exact"/>
              <w:jc w:val="left"/>
              <w:rPr>
                <w:rFonts w:ascii="方正仿宋_GBK" w:eastAsia="方正仿宋_GBK" w:hAnsi="宋体" w:cs="宋体"/>
                <w:color w:val="000000"/>
                <w:kern w:val="0"/>
                <w:sz w:val="24"/>
              </w:rPr>
            </w:pPr>
          </w:p>
        </w:tc>
      </w:tr>
      <w:tr w:rsidR="00844215">
        <w:trPr>
          <w:trHeight w:val="2262"/>
        </w:trPr>
        <w:tc>
          <w:tcPr>
            <w:tcW w:w="644" w:type="dxa"/>
            <w:tcBorders>
              <w:top w:val="nil"/>
              <w:left w:val="single" w:sz="4" w:space="0" w:color="auto"/>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Calibri" w:eastAsia="宋体" w:hAnsi="Calibri" w:cs="Calibri"/>
                <w:color w:val="000000"/>
                <w:kern w:val="0"/>
                <w:sz w:val="24"/>
              </w:rPr>
            </w:pPr>
            <w:r>
              <w:rPr>
                <w:rFonts w:ascii="Calibri" w:eastAsia="宋体" w:hAnsi="Calibri" w:cs="Calibri"/>
                <w:color w:val="000000"/>
                <w:kern w:val="0"/>
                <w:sz w:val="24"/>
              </w:rPr>
              <w:t>1</w:t>
            </w:r>
          </w:p>
        </w:tc>
        <w:tc>
          <w:tcPr>
            <w:tcW w:w="1307"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方正仿宋_GBK" w:eastAsia="方正仿宋_GBK" w:hAnsi="宋体" w:cs="宋体"/>
                <w:color w:val="000000"/>
                <w:kern w:val="0"/>
                <w:sz w:val="24"/>
              </w:rPr>
            </w:pPr>
            <w:r>
              <w:rPr>
                <w:rFonts w:ascii="方正仿宋_GBK" w:eastAsia="方正仿宋_GBK" w:hAnsi="宋体" w:cs="宋体" w:hint="eastAsia"/>
                <w:color w:val="000000"/>
                <w:kern w:val="0"/>
                <w:sz w:val="24"/>
              </w:rPr>
              <w:t>重庆数智农业发展有限公司巴南水电分公司</w:t>
            </w:r>
          </w:p>
        </w:tc>
        <w:tc>
          <w:tcPr>
            <w:tcW w:w="1079" w:type="dxa"/>
            <w:tcBorders>
              <w:top w:val="nil"/>
              <w:left w:val="nil"/>
              <w:bottom w:val="single" w:sz="4" w:space="0" w:color="auto"/>
              <w:right w:val="single" w:sz="4" w:space="0" w:color="auto"/>
            </w:tcBorders>
            <w:shd w:val="clear" w:color="auto" w:fill="auto"/>
            <w:vAlign w:val="center"/>
          </w:tcPr>
          <w:p w:rsidR="00844215" w:rsidRPr="009A5E93" w:rsidRDefault="00F169AA">
            <w:pPr>
              <w:widowControl/>
              <w:spacing w:line="300" w:lineRule="exact"/>
              <w:jc w:val="center"/>
              <w:rPr>
                <w:rFonts w:ascii="方正仿宋_GBK" w:eastAsia="方正仿宋_GBK" w:hAnsi="宋体" w:cs="宋体"/>
                <w:color w:val="000000" w:themeColor="text1"/>
                <w:kern w:val="0"/>
                <w:sz w:val="24"/>
              </w:rPr>
            </w:pPr>
            <w:r w:rsidRPr="009A5E93">
              <w:rPr>
                <w:rFonts w:ascii="方正仿宋_GBK" w:eastAsia="方正仿宋_GBK" w:hAnsi="宋体" w:cs="宋体" w:hint="eastAsia"/>
                <w:color w:val="000000" w:themeColor="text1"/>
                <w:kern w:val="0"/>
                <w:sz w:val="24"/>
              </w:rPr>
              <w:t>技术人员1</w:t>
            </w:r>
          </w:p>
        </w:tc>
        <w:tc>
          <w:tcPr>
            <w:tcW w:w="795"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Calibri" w:eastAsia="宋体" w:hAnsi="Calibri" w:cs="Calibri"/>
                <w:kern w:val="0"/>
                <w:sz w:val="24"/>
              </w:rPr>
            </w:pPr>
            <w:r>
              <w:rPr>
                <w:rFonts w:ascii="Calibri" w:eastAsia="宋体" w:hAnsi="Calibri" w:cs="Calibri"/>
                <w:kern w:val="0"/>
                <w:sz w:val="24"/>
              </w:rPr>
              <w:t>1</w:t>
            </w:r>
          </w:p>
        </w:tc>
        <w:tc>
          <w:tcPr>
            <w:tcW w:w="1250"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方正仿宋_GBK" w:eastAsia="方正仿宋_GBK" w:hAnsi="宋体" w:cs="宋体"/>
                <w:kern w:val="0"/>
                <w:sz w:val="24"/>
              </w:rPr>
            </w:pPr>
            <w:r>
              <w:rPr>
                <w:rFonts w:ascii="方正仿宋_GBK" w:eastAsia="方正仿宋_GBK" w:hAnsi="宋体" w:cs="宋体" w:hint="eastAsia"/>
                <w:kern w:val="0"/>
                <w:sz w:val="24"/>
              </w:rPr>
              <w:t>大学本科及以上学历</w:t>
            </w:r>
          </w:p>
        </w:tc>
        <w:tc>
          <w:tcPr>
            <w:tcW w:w="1913"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left"/>
              <w:rPr>
                <w:rFonts w:ascii="方正仿宋_GBK" w:eastAsia="方正仿宋_GBK" w:hAnsi="宋体" w:cs="宋体"/>
                <w:kern w:val="0"/>
                <w:sz w:val="24"/>
              </w:rPr>
            </w:pPr>
            <w:r>
              <w:rPr>
                <w:rFonts w:ascii="方正仿宋_GBK" w:eastAsia="方正仿宋_GBK" w:hAnsi="宋体" w:cs="宋体" w:hint="eastAsia"/>
                <w:kern w:val="0"/>
                <w:sz w:val="24"/>
              </w:rPr>
              <w:t>环境科学与工程【类】、环境保护【类】、▲水土保持与水环境【类】</w:t>
            </w:r>
          </w:p>
        </w:tc>
        <w:tc>
          <w:tcPr>
            <w:tcW w:w="1534"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方正仿宋_GBK" w:eastAsia="方正仿宋_GBK" w:hAnsi="宋体" w:cs="宋体"/>
                <w:kern w:val="0"/>
                <w:sz w:val="24"/>
              </w:rPr>
            </w:pPr>
            <w:r>
              <w:rPr>
                <w:rFonts w:ascii="方正仿宋_GBK" w:eastAsia="方正仿宋_GBK" w:hAnsi="宋体" w:cs="宋体" w:hint="eastAsia"/>
                <w:kern w:val="0"/>
                <w:sz w:val="24"/>
              </w:rPr>
              <w:t>年龄35周岁及以下（即1989年</w:t>
            </w:r>
            <w:r>
              <w:rPr>
                <w:rFonts w:ascii="方正仿宋_GBK" w:eastAsia="方正仿宋_GBK" w:hAnsi="宋体" w:cs="宋体"/>
                <w:kern w:val="0"/>
                <w:sz w:val="24"/>
              </w:rPr>
              <w:t>11</w:t>
            </w:r>
            <w:r>
              <w:rPr>
                <w:rFonts w:ascii="方正仿宋_GBK" w:eastAsia="方正仿宋_GBK" w:hAnsi="宋体" w:cs="宋体" w:hint="eastAsia"/>
                <w:kern w:val="0"/>
                <w:sz w:val="24"/>
              </w:rPr>
              <w:t>月</w:t>
            </w:r>
            <w:r w:rsidR="009A5E93">
              <w:rPr>
                <w:rFonts w:ascii="方正仿宋_GBK" w:eastAsia="方正仿宋_GBK" w:hAnsi="宋体" w:cs="宋体"/>
                <w:kern w:val="0"/>
                <w:sz w:val="24"/>
              </w:rPr>
              <w:t>6</w:t>
            </w:r>
            <w:r>
              <w:rPr>
                <w:rFonts w:ascii="方正仿宋_GBK" w:eastAsia="方正仿宋_GBK" w:hAnsi="宋体" w:cs="宋体" w:hint="eastAsia"/>
                <w:kern w:val="0"/>
                <w:sz w:val="24"/>
              </w:rPr>
              <w:t>日及以后出生）</w:t>
            </w:r>
          </w:p>
        </w:tc>
        <w:tc>
          <w:tcPr>
            <w:tcW w:w="4470" w:type="dxa"/>
            <w:tcBorders>
              <w:top w:val="nil"/>
              <w:left w:val="nil"/>
              <w:bottom w:val="single" w:sz="4" w:space="0" w:color="auto"/>
              <w:right w:val="single" w:sz="4" w:space="0" w:color="auto"/>
            </w:tcBorders>
            <w:shd w:val="clear" w:color="auto" w:fill="auto"/>
            <w:vAlign w:val="center"/>
          </w:tcPr>
          <w:p w:rsidR="00844215" w:rsidRDefault="009A5E93" w:rsidP="009A5E93">
            <w:pPr>
              <w:widowControl/>
              <w:spacing w:line="300" w:lineRule="exact"/>
              <w:jc w:val="left"/>
              <w:rPr>
                <w:rFonts w:ascii="方正仿宋_GBK" w:eastAsia="方正仿宋_GBK" w:hAnsi="宋体" w:cs="宋体"/>
                <w:kern w:val="0"/>
                <w:sz w:val="24"/>
              </w:rPr>
            </w:pPr>
            <w:r>
              <w:rPr>
                <w:rFonts w:ascii="方正仿宋_GBK" w:eastAsia="方正仿宋_GBK" w:hAnsi="宋体" w:cs="宋体" w:hint="eastAsia"/>
                <w:kern w:val="0"/>
                <w:sz w:val="24"/>
              </w:rPr>
              <w:t>证书要求：持有生态环境</w:t>
            </w:r>
            <w:r w:rsidR="00F169AA">
              <w:rPr>
                <w:rFonts w:ascii="方正仿宋_GBK" w:eastAsia="方正仿宋_GBK" w:hAnsi="宋体" w:cs="宋体" w:hint="eastAsia"/>
                <w:kern w:val="0"/>
                <w:sz w:val="24"/>
              </w:rPr>
              <w:t>工程职称、</w:t>
            </w:r>
            <w:r>
              <w:rPr>
                <w:rFonts w:ascii="方正仿宋_GBK" w:eastAsia="方正仿宋_GBK" w:hAnsi="宋体" w:cs="宋体" w:hint="eastAsia"/>
                <w:kern w:val="0"/>
                <w:sz w:val="24"/>
              </w:rPr>
              <w:t>环境</w:t>
            </w:r>
            <w:r w:rsidR="00F169AA">
              <w:rPr>
                <w:rFonts w:ascii="方正仿宋_GBK" w:eastAsia="方正仿宋_GBK" w:hAnsi="宋体" w:cs="宋体" w:hint="eastAsia"/>
                <w:kern w:val="0"/>
                <w:sz w:val="24"/>
              </w:rPr>
              <w:t>保护职称、电工证、有限空间作业等相关职称或证书优先。</w:t>
            </w:r>
            <w:r w:rsidR="00F169AA">
              <w:rPr>
                <w:rFonts w:ascii="方正仿宋_GBK" w:eastAsia="方正仿宋_GBK" w:hAnsi="宋体" w:cs="宋体" w:hint="eastAsia"/>
                <w:kern w:val="0"/>
                <w:sz w:val="24"/>
              </w:rPr>
              <w:br/>
              <w:t>工作经验：具有1年及以上污水处理厂工艺管理</w:t>
            </w:r>
            <w:r w:rsidR="00E05C0E">
              <w:rPr>
                <w:rFonts w:ascii="方正仿宋_GBK" w:eastAsia="方正仿宋_GBK" w:hAnsi="宋体" w:cs="宋体" w:hint="eastAsia"/>
                <w:kern w:val="0"/>
                <w:sz w:val="24"/>
              </w:rPr>
              <w:t>相关</w:t>
            </w:r>
            <w:r w:rsidR="00F169AA">
              <w:rPr>
                <w:rFonts w:ascii="方正仿宋_GBK" w:eastAsia="方正仿宋_GBK" w:hAnsi="宋体" w:cs="宋体" w:hint="eastAsia"/>
                <w:kern w:val="0"/>
                <w:sz w:val="24"/>
              </w:rPr>
              <w:t>工作经验。</w:t>
            </w:r>
          </w:p>
        </w:tc>
        <w:tc>
          <w:tcPr>
            <w:tcW w:w="1515"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left"/>
              <w:rPr>
                <w:rFonts w:ascii="方正仿宋_GBK" w:eastAsia="方正仿宋_GBK" w:hAnsi="宋体" w:cs="宋体"/>
                <w:kern w:val="0"/>
                <w:sz w:val="24"/>
              </w:rPr>
            </w:pPr>
            <w:r>
              <w:rPr>
                <w:rFonts w:ascii="方正仿宋_GBK" w:eastAsia="方正仿宋_GBK" w:hAnsi="宋体" w:cs="宋体" w:hint="eastAsia"/>
                <w:kern w:val="0"/>
                <w:sz w:val="24"/>
              </w:rPr>
              <w:t xml:space="preserve">　</w:t>
            </w:r>
          </w:p>
        </w:tc>
      </w:tr>
      <w:tr w:rsidR="00844215">
        <w:trPr>
          <w:trHeight w:val="3313"/>
        </w:trPr>
        <w:tc>
          <w:tcPr>
            <w:tcW w:w="644" w:type="dxa"/>
            <w:tcBorders>
              <w:top w:val="nil"/>
              <w:left w:val="single" w:sz="4" w:space="0" w:color="auto"/>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Calibri" w:eastAsia="宋体" w:hAnsi="Calibri" w:cs="Calibri"/>
                <w:color w:val="000000"/>
                <w:kern w:val="0"/>
                <w:sz w:val="24"/>
              </w:rPr>
            </w:pPr>
            <w:r>
              <w:rPr>
                <w:rFonts w:ascii="Calibri" w:eastAsia="宋体" w:hAnsi="Calibri" w:cs="Calibri"/>
                <w:color w:val="000000"/>
                <w:kern w:val="0"/>
                <w:sz w:val="24"/>
              </w:rPr>
              <w:t>2</w:t>
            </w:r>
          </w:p>
        </w:tc>
        <w:tc>
          <w:tcPr>
            <w:tcW w:w="1307"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方正仿宋_GBK" w:eastAsia="方正仿宋_GBK" w:hAnsi="宋体" w:cs="宋体"/>
                <w:color w:val="000000"/>
                <w:kern w:val="0"/>
                <w:sz w:val="24"/>
              </w:rPr>
            </w:pPr>
            <w:r>
              <w:rPr>
                <w:rFonts w:ascii="方正仿宋_GBK" w:eastAsia="方正仿宋_GBK" w:hAnsi="宋体" w:cs="宋体" w:hint="eastAsia"/>
                <w:color w:val="000000"/>
                <w:kern w:val="0"/>
                <w:sz w:val="24"/>
              </w:rPr>
              <w:t>重庆数智农业发展有限公司巴南水电分公司</w:t>
            </w:r>
          </w:p>
        </w:tc>
        <w:tc>
          <w:tcPr>
            <w:tcW w:w="1079" w:type="dxa"/>
            <w:tcBorders>
              <w:top w:val="nil"/>
              <w:left w:val="nil"/>
              <w:bottom w:val="single" w:sz="4" w:space="0" w:color="auto"/>
              <w:right w:val="single" w:sz="4" w:space="0" w:color="auto"/>
            </w:tcBorders>
            <w:shd w:val="clear" w:color="auto" w:fill="auto"/>
            <w:vAlign w:val="center"/>
          </w:tcPr>
          <w:p w:rsidR="00844215" w:rsidRPr="009A5E93" w:rsidRDefault="00F169AA">
            <w:pPr>
              <w:widowControl/>
              <w:spacing w:line="300" w:lineRule="exact"/>
              <w:jc w:val="center"/>
              <w:rPr>
                <w:rFonts w:ascii="方正仿宋_GBK" w:eastAsia="方正仿宋_GBK" w:hAnsi="宋体" w:cs="宋体"/>
                <w:color w:val="000000" w:themeColor="text1"/>
                <w:kern w:val="0"/>
                <w:sz w:val="24"/>
              </w:rPr>
            </w:pPr>
            <w:r w:rsidRPr="009A5E93">
              <w:rPr>
                <w:rFonts w:ascii="方正仿宋_GBK" w:eastAsia="方正仿宋_GBK" w:hAnsi="宋体" w:cs="宋体" w:hint="eastAsia"/>
                <w:color w:val="000000" w:themeColor="text1"/>
                <w:kern w:val="0"/>
                <w:sz w:val="24"/>
              </w:rPr>
              <w:t>技术人员2</w:t>
            </w:r>
          </w:p>
        </w:tc>
        <w:tc>
          <w:tcPr>
            <w:tcW w:w="795"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Calibri" w:eastAsia="宋体" w:hAnsi="Calibri" w:cs="Calibri"/>
                <w:kern w:val="0"/>
                <w:sz w:val="24"/>
              </w:rPr>
            </w:pPr>
            <w:r>
              <w:rPr>
                <w:rFonts w:ascii="Calibri" w:eastAsia="宋体" w:hAnsi="Calibri" w:cs="Calibri"/>
                <w:kern w:val="0"/>
                <w:sz w:val="24"/>
              </w:rPr>
              <w:t>1</w:t>
            </w:r>
          </w:p>
        </w:tc>
        <w:tc>
          <w:tcPr>
            <w:tcW w:w="1250"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方正仿宋_GBK" w:eastAsia="方正仿宋_GBK" w:hAnsi="宋体" w:cs="宋体"/>
                <w:kern w:val="0"/>
                <w:sz w:val="24"/>
              </w:rPr>
            </w:pPr>
            <w:r>
              <w:rPr>
                <w:rFonts w:ascii="方正仿宋_GBK" w:eastAsia="方正仿宋_GBK" w:hAnsi="宋体" w:cs="宋体" w:hint="eastAsia"/>
                <w:kern w:val="0"/>
                <w:sz w:val="24"/>
              </w:rPr>
              <w:t>大学本科及以上学历</w:t>
            </w:r>
          </w:p>
        </w:tc>
        <w:tc>
          <w:tcPr>
            <w:tcW w:w="1913"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left"/>
              <w:rPr>
                <w:rFonts w:ascii="方正仿宋_GBK" w:eastAsia="方正仿宋_GBK" w:hAnsi="宋体" w:cs="宋体"/>
                <w:kern w:val="0"/>
                <w:sz w:val="24"/>
              </w:rPr>
            </w:pPr>
            <w:r>
              <w:rPr>
                <w:rFonts w:ascii="方正仿宋_GBK" w:eastAsia="方正仿宋_GBK" w:hAnsi="宋体" w:cs="宋体" w:hint="eastAsia"/>
                <w:kern w:val="0"/>
                <w:sz w:val="24"/>
              </w:rPr>
              <w:t>★机械【类】、★电工电子【类】</w:t>
            </w:r>
          </w:p>
        </w:tc>
        <w:tc>
          <w:tcPr>
            <w:tcW w:w="1534"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center"/>
              <w:rPr>
                <w:rFonts w:ascii="方正仿宋_GBK" w:eastAsia="方正仿宋_GBK" w:hAnsi="宋体" w:cs="宋体"/>
                <w:kern w:val="0"/>
                <w:sz w:val="24"/>
              </w:rPr>
            </w:pPr>
            <w:r>
              <w:rPr>
                <w:rFonts w:ascii="方正仿宋_GBK" w:eastAsia="方正仿宋_GBK" w:hAnsi="宋体" w:cs="宋体" w:hint="eastAsia"/>
                <w:kern w:val="0"/>
                <w:sz w:val="24"/>
              </w:rPr>
              <w:t>年龄40周岁及以下（即1984年</w:t>
            </w:r>
            <w:r>
              <w:rPr>
                <w:rFonts w:ascii="方正仿宋_GBK" w:eastAsia="方正仿宋_GBK" w:hAnsi="宋体" w:cs="宋体"/>
                <w:kern w:val="0"/>
                <w:sz w:val="24"/>
              </w:rPr>
              <w:t>11</w:t>
            </w:r>
            <w:r>
              <w:rPr>
                <w:rFonts w:ascii="方正仿宋_GBK" w:eastAsia="方正仿宋_GBK" w:hAnsi="宋体" w:cs="宋体" w:hint="eastAsia"/>
                <w:kern w:val="0"/>
                <w:sz w:val="24"/>
              </w:rPr>
              <w:t>月</w:t>
            </w:r>
            <w:r w:rsidR="009A5E93">
              <w:rPr>
                <w:rFonts w:ascii="方正仿宋_GBK" w:eastAsia="方正仿宋_GBK" w:hAnsi="宋体" w:cs="宋体" w:hint="eastAsia"/>
                <w:kern w:val="0"/>
                <w:sz w:val="24"/>
              </w:rPr>
              <w:t>6</w:t>
            </w:r>
            <w:r>
              <w:rPr>
                <w:rFonts w:ascii="方正仿宋_GBK" w:eastAsia="方正仿宋_GBK" w:hAnsi="宋体" w:cs="宋体" w:hint="eastAsia"/>
                <w:kern w:val="0"/>
                <w:sz w:val="24"/>
              </w:rPr>
              <w:t>日及以后出生）</w:t>
            </w:r>
          </w:p>
        </w:tc>
        <w:tc>
          <w:tcPr>
            <w:tcW w:w="4470" w:type="dxa"/>
            <w:tcBorders>
              <w:top w:val="nil"/>
              <w:left w:val="nil"/>
              <w:bottom w:val="single" w:sz="4" w:space="0" w:color="auto"/>
              <w:right w:val="single" w:sz="4" w:space="0" w:color="auto"/>
            </w:tcBorders>
            <w:shd w:val="clear" w:color="auto" w:fill="auto"/>
            <w:vAlign w:val="center"/>
          </w:tcPr>
          <w:p w:rsidR="00844215" w:rsidRDefault="00F169AA" w:rsidP="009A5E93">
            <w:pPr>
              <w:widowControl/>
              <w:spacing w:line="300" w:lineRule="exact"/>
              <w:jc w:val="left"/>
              <w:rPr>
                <w:rFonts w:ascii="方正仿宋_GBK" w:eastAsia="方正仿宋_GBK" w:hAnsi="宋体" w:cs="宋体"/>
                <w:kern w:val="0"/>
                <w:sz w:val="24"/>
              </w:rPr>
            </w:pPr>
            <w:r>
              <w:rPr>
                <w:rFonts w:ascii="方正仿宋_GBK" w:eastAsia="方正仿宋_GBK" w:hAnsi="宋体" w:cs="宋体" w:hint="eastAsia"/>
                <w:kern w:val="0"/>
                <w:sz w:val="24"/>
              </w:rPr>
              <w:t>证书要求：持有</w:t>
            </w:r>
            <w:r w:rsidR="009A5E93">
              <w:rPr>
                <w:rFonts w:ascii="方正仿宋_GBK" w:eastAsia="方正仿宋_GBK" w:hAnsi="宋体" w:cs="宋体" w:hint="eastAsia"/>
                <w:kern w:val="0"/>
                <w:sz w:val="24"/>
              </w:rPr>
              <w:t>生态环境</w:t>
            </w:r>
            <w:r>
              <w:rPr>
                <w:rFonts w:ascii="方正仿宋_GBK" w:eastAsia="方正仿宋_GBK" w:hAnsi="宋体" w:cs="宋体" w:hint="eastAsia"/>
                <w:kern w:val="0"/>
                <w:sz w:val="24"/>
              </w:rPr>
              <w:t>工程职称、</w:t>
            </w:r>
            <w:r w:rsidR="009A5E93">
              <w:rPr>
                <w:rFonts w:ascii="方正仿宋_GBK" w:eastAsia="方正仿宋_GBK" w:hAnsi="宋体" w:cs="宋体" w:hint="eastAsia"/>
                <w:kern w:val="0"/>
                <w:sz w:val="24"/>
              </w:rPr>
              <w:t>环境</w:t>
            </w:r>
            <w:r>
              <w:rPr>
                <w:rFonts w:ascii="方正仿宋_GBK" w:eastAsia="方正仿宋_GBK" w:hAnsi="宋体" w:cs="宋体" w:hint="eastAsia"/>
                <w:kern w:val="0"/>
                <w:sz w:val="24"/>
              </w:rPr>
              <w:t>保护职称、电工证、有限空间作业、焊工证等相关职称或证书优先。</w:t>
            </w:r>
            <w:r>
              <w:rPr>
                <w:rFonts w:ascii="方正仿宋_GBK" w:eastAsia="方正仿宋_GBK" w:hAnsi="宋体" w:cs="宋体" w:hint="eastAsia"/>
                <w:kern w:val="0"/>
                <w:sz w:val="24"/>
              </w:rPr>
              <w:br/>
              <w:t>工作经验：具有5年及以上机械设备或电气设备维修、污水处理厂设备设施维修（如水泵、电机、风机、格栅机、刮泥机、控制线路维修经验者优先考虑）工作经验。</w:t>
            </w:r>
          </w:p>
        </w:tc>
        <w:tc>
          <w:tcPr>
            <w:tcW w:w="1515" w:type="dxa"/>
            <w:tcBorders>
              <w:top w:val="nil"/>
              <w:left w:val="nil"/>
              <w:bottom w:val="single" w:sz="4" w:space="0" w:color="auto"/>
              <w:right w:val="single" w:sz="4" w:space="0" w:color="auto"/>
            </w:tcBorders>
            <w:shd w:val="clear" w:color="auto" w:fill="auto"/>
            <w:vAlign w:val="center"/>
          </w:tcPr>
          <w:p w:rsidR="00844215" w:rsidRDefault="00F169AA">
            <w:pPr>
              <w:widowControl/>
              <w:spacing w:line="300" w:lineRule="exact"/>
              <w:jc w:val="left"/>
              <w:rPr>
                <w:rFonts w:ascii="方正仿宋_GBK" w:eastAsia="方正仿宋_GBK" w:hAnsi="宋体" w:cs="宋体"/>
                <w:kern w:val="0"/>
                <w:sz w:val="24"/>
              </w:rPr>
            </w:pPr>
            <w:r>
              <w:rPr>
                <w:rFonts w:ascii="方正仿宋_GBK" w:eastAsia="方正仿宋_GBK" w:hAnsi="宋体" w:cs="宋体" w:hint="eastAsia"/>
                <w:kern w:val="0"/>
                <w:sz w:val="24"/>
              </w:rPr>
              <w:t xml:space="preserve">　</w:t>
            </w:r>
          </w:p>
        </w:tc>
      </w:tr>
    </w:tbl>
    <w:p w:rsidR="00844215" w:rsidRDefault="00844215">
      <w:pPr>
        <w:pStyle w:val="a0"/>
        <w:rPr>
          <w:rFonts w:eastAsiaTheme="minorEastAsia"/>
          <w:highlight w:val="yellow"/>
          <w:lang w:eastAsia="zh-CN"/>
        </w:rPr>
        <w:sectPr w:rsidR="00844215">
          <w:pgSz w:w="16838" w:h="11906" w:orient="landscape"/>
          <w:pgMar w:top="1304" w:right="1134" w:bottom="1304" w:left="1134" w:header="851" w:footer="992" w:gutter="0"/>
          <w:cols w:space="720"/>
          <w:docGrid w:type="linesAndChars" w:linePitch="319"/>
        </w:sectPr>
      </w:pPr>
    </w:p>
    <w:p w:rsidR="00844215" w:rsidRDefault="00F169AA">
      <w:pPr>
        <w:widowControl/>
        <w:shd w:val="clear" w:color="auto" w:fill="FFFFFF"/>
        <w:spacing w:line="340" w:lineRule="exact"/>
        <w:jc w:val="left"/>
        <w:rPr>
          <w:rFonts w:eastAsia="方正仿宋_GBK"/>
          <w:kern w:val="0"/>
          <w:sz w:val="32"/>
          <w:szCs w:val="32"/>
          <w:shd w:val="clear" w:color="auto" w:fill="FFFFFF"/>
        </w:rPr>
      </w:pPr>
      <w:bookmarkStart w:id="24" w:name="OLE_LINK31"/>
      <w:bookmarkStart w:id="25" w:name="OLE_LINK30"/>
      <w:r>
        <w:rPr>
          <w:rFonts w:eastAsia="方正仿宋_GBK"/>
          <w:kern w:val="0"/>
          <w:sz w:val="32"/>
          <w:szCs w:val="32"/>
          <w:shd w:val="clear" w:color="auto" w:fill="FFFFFF"/>
        </w:rPr>
        <w:lastRenderedPageBreak/>
        <w:t>附件</w:t>
      </w:r>
      <w:r>
        <w:rPr>
          <w:rFonts w:ascii="Times New Roman" w:eastAsia="方正仿宋_GBK" w:hAnsi="Times New Roman" w:cs="Times New Roman"/>
          <w:kern w:val="0"/>
          <w:sz w:val="32"/>
          <w:szCs w:val="32"/>
          <w:shd w:val="clear" w:color="auto" w:fill="FFFFFF"/>
        </w:rPr>
        <w:t>2</w:t>
      </w:r>
      <w:r>
        <w:rPr>
          <w:rFonts w:ascii="Times New Roman" w:eastAsia="方正仿宋_GBK" w:hAnsi="Times New Roman" w:cs="Times New Roman" w:hint="eastAsia"/>
          <w:kern w:val="0"/>
          <w:sz w:val="32"/>
          <w:szCs w:val="32"/>
          <w:shd w:val="clear" w:color="auto" w:fill="FFFFFF"/>
        </w:rPr>
        <w:t>：</w:t>
      </w:r>
    </w:p>
    <w:p w:rsidR="00844215" w:rsidRDefault="00F169AA">
      <w:pPr>
        <w:spacing w:line="520" w:lineRule="exact"/>
        <w:jc w:val="center"/>
        <w:rPr>
          <w:rFonts w:eastAsia="方正小标宋_GBK"/>
          <w:sz w:val="36"/>
          <w:szCs w:val="36"/>
        </w:rPr>
      </w:pPr>
      <w:r>
        <w:rPr>
          <w:rFonts w:eastAsia="方正小标宋_GBK" w:hint="eastAsia"/>
          <w:sz w:val="36"/>
          <w:szCs w:val="36"/>
        </w:rPr>
        <w:t>重庆巴洲数智农业</w:t>
      </w:r>
      <w:r>
        <w:rPr>
          <w:rFonts w:eastAsia="方正小标宋_GBK"/>
          <w:sz w:val="36"/>
          <w:szCs w:val="36"/>
        </w:rPr>
        <w:t>发展</w:t>
      </w:r>
      <w:r>
        <w:rPr>
          <w:rFonts w:eastAsia="方正小标宋_GBK" w:hint="eastAsia"/>
          <w:sz w:val="36"/>
          <w:szCs w:val="36"/>
        </w:rPr>
        <w:t>有限公司巴南</w:t>
      </w:r>
      <w:r>
        <w:rPr>
          <w:rFonts w:eastAsia="方正小标宋_GBK"/>
          <w:sz w:val="36"/>
          <w:szCs w:val="36"/>
        </w:rPr>
        <w:t>水电分公</w:t>
      </w:r>
      <w:r>
        <w:rPr>
          <w:rFonts w:eastAsia="方正小标宋_GBK" w:hint="eastAsia"/>
          <w:sz w:val="36"/>
          <w:szCs w:val="36"/>
        </w:rPr>
        <w:t>司</w:t>
      </w:r>
    </w:p>
    <w:p w:rsidR="00844215" w:rsidRDefault="00F169AA">
      <w:pPr>
        <w:spacing w:line="520" w:lineRule="exact"/>
        <w:jc w:val="center"/>
        <w:rPr>
          <w:rFonts w:eastAsia="方正小标宋_GBK"/>
          <w:sz w:val="36"/>
          <w:szCs w:val="36"/>
        </w:rPr>
      </w:pPr>
      <w:r>
        <w:rPr>
          <w:rFonts w:eastAsia="方正小标宋_GBK"/>
          <w:sz w:val="36"/>
          <w:szCs w:val="36"/>
        </w:rPr>
        <w:t>公开招聘工作人员报名表</w:t>
      </w:r>
    </w:p>
    <w:p w:rsidR="00844215" w:rsidRDefault="00F169AA">
      <w:pPr>
        <w:spacing w:line="360" w:lineRule="auto"/>
        <w:rPr>
          <w:rFonts w:eastAsia="方正小标宋_GBK"/>
          <w:sz w:val="36"/>
          <w:szCs w:val="36"/>
        </w:rPr>
      </w:pPr>
      <w:r>
        <w:rPr>
          <w:rFonts w:hAnsi="宋体"/>
        </w:rPr>
        <w:t>报考岗位</w:t>
      </w:r>
      <w:r>
        <w:rPr>
          <w:rFonts w:hAnsi="宋体" w:hint="eastAsia"/>
        </w:rPr>
        <w:t>名称：</w:t>
      </w:r>
      <w:r>
        <w:rPr>
          <w:rFonts w:hAnsi="宋体" w:hint="eastAsia"/>
        </w:rPr>
        <w:t xml:space="preserve">                                         </w:t>
      </w:r>
      <w:r>
        <w:rPr>
          <w:rFonts w:hAnsi="宋体"/>
        </w:rPr>
        <w:t>报考岗位</w:t>
      </w:r>
      <w:r>
        <w:rPr>
          <w:rFonts w:hAnsi="宋体" w:hint="eastAsia"/>
        </w:rPr>
        <w:t>序号：</w:t>
      </w:r>
    </w:p>
    <w:tbl>
      <w:tblPr>
        <w:tblW w:w="8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2"/>
        <w:gridCol w:w="377"/>
        <w:gridCol w:w="709"/>
        <w:gridCol w:w="709"/>
        <w:gridCol w:w="142"/>
        <w:gridCol w:w="992"/>
        <w:gridCol w:w="280"/>
        <w:gridCol w:w="570"/>
        <w:gridCol w:w="986"/>
        <w:gridCol w:w="139"/>
        <w:gridCol w:w="717"/>
        <w:gridCol w:w="710"/>
        <w:gridCol w:w="149"/>
        <w:gridCol w:w="1636"/>
      </w:tblGrid>
      <w:tr w:rsidR="00844215">
        <w:trPr>
          <w:cantSplit/>
          <w:trHeight w:val="687"/>
          <w:jc w:val="center"/>
        </w:trPr>
        <w:tc>
          <w:tcPr>
            <w:tcW w:w="782" w:type="dxa"/>
            <w:vAlign w:val="center"/>
          </w:tcPr>
          <w:p w:rsidR="00844215" w:rsidRDefault="00F169AA">
            <w:pPr>
              <w:jc w:val="center"/>
              <w:rPr>
                <w:rFonts w:ascii="仿宋_GB2312"/>
                <w:sz w:val="22"/>
              </w:rPr>
            </w:pPr>
            <w:r>
              <w:rPr>
                <w:rFonts w:ascii="仿宋_GB2312" w:hint="eastAsia"/>
                <w:sz w:val="22"/>
              </w:rPr>
              <w:t>姓名</w:t>
            </w:r>
          </w:p>
        </w:tc>
        <w:tc>
          <w:tcPr>
            <w:tcW w:w="1086" w:type="dxa"/>
            <w:gridSpan w:val="2"/>
            <w:vAlign w:val="center"/>
          </w:tcPr>
          <w:p w:rsidR="00844215" w:rsidRDefault="00844215">
            <w:pPr>
              <w:jc w:val="center"/>
              <w:rPr>
                <w:rFonts w:ascii="仿宋_GB2312"/>
                <w:sz w:val="22"/>
              </w:rPr>
            </w:pPr>
          </w:p>
        </w:tc>
        <w:tc>
          <w:tcPr>
            <w:tcW w:w="851" w:type="dxa"/>
            <w:gridSpan w:val="2"/>
            <w:vAlign w:val="center"/>
          </w:tcPr>
          <w:p w:rsidR="00844215" w:rsidRDefault="00F169AA">
            <w:pPr>
              <w:jc w:val="center"/>
              <w:rPr>
                <w:rFonts w:ascii="仿宋_GB2312"/>
                <w:sz w:val="22"/>
              </w:rPr>
            </w:pPr>
            <w:r>
              <w:rPr>
                <w:rFonts w:ascii="仿宋_GB2312" w:hint="eastAsia"/>
                <w:sz w:val="22"/>
              </w:rPr>
              <w:t>性别</w:t>
            </w:r>
          </w:p>
        </w:tc>
        <w:tc>
          <w:tcPr>
            <w:tcW w:w="992" w:type="dxa"/>
            <w:vAlign w:val="center"/>
          </w:tcPr>
          <w:p w:rsidR="00844215" w:rsidRDefault="00844215">
            <w:pPr>
              <w:jc w:val="center"/>
              <w:rPr>
                <w:rFonts w:ascii="仿宋_GB2312"/>
                <w:sz w:val="22"/>
              </w:rPr>
            </w:pPr>
          </w:p>
        </w:tc>
        <w:tc>
          <w:tcPr>
            <w:tcW w:w="850" w:type="dxa"/>
            <w:gridSpan w:val="2"/>
            <w:vAlign w:val="center"/>
          </w:tcPr>
          <w:p w:rsidR="00844215" w:rsidRDefault="00F169AA">
            <w:pPr>
              <w:jc w:val="center"/>
              <w:rPr>
                <w:rFonts w:ascii="仿宋_GB2312"/>
                <w:sz w:val="22"/>
              </w:rPr>
            </w:pPr>
            <w:r>
              <w:rPr>
                <w:rFonts w:ascii="仿宋_GB2312" w:hint="eastAsia"/>
                <w:sz w:val="22"/>
              </w:rPr>
              <w:t>出生年月</w:t>
            </w:r>
          </w:p>
        </w:tc>
        <w:tc>
          <w:tcPr>
            <w:tcW w:w="986" w:type="dxa"/>
            <w:vAlign w:val="center"/>
          </w:tcPr>
          <w:p w:rsidR="00844215" w:rsidRDefault="00844215">
            <w:pPr>
              <w:jc w:val="center"/>
              <w:rPr>
                <w:rFonts w:ascii="仿宋_GB2312"/>
                <w:sz w:val="22"/>
              </w:rPr>
            </w:pPr>
          </w:p>
        </w:tc>
        <w:tc>
          <w:tcPr>
            <w:tcW w:w="856" w:type="dxa"/>
            <w:gridSpan w:val="2"/>
            <w:vAlign w:val="center"/>
          </w:tcPr>
          <w:p w:rsidR="00844215" w:rsidRDefault="00F169AA">
            <w:pPr>
              <w:jc w:val="center"/>
              <w:rPr>
                <w:rFonts w:ascii="仿宋_GB2312"/>
                <w:sz w:val="22"/>
              </w:rPr>
            </w:pPr>
            <w:r>
              <w:rPr>
                <w:rFonts w:ascii="仿宋_GB2312" w:hint="eastAsia"/>
                <w:sz w:val="22"/>
              </w:rPr>
              <w:t>年龄</w:t>
            </w:r>
          </w:p>
        </w:tc>
        <w:tc>
          <w:tcPr>
            <w:tcW w:w="859" w:type="dxa"/>
            <w:gridSpan w:val="2"/>
            <w:vAlign w:val="center"/>
          </w:tcPr>
          <w:p w:rsidR="00844215" w:rsidRDefault="00844215">
            <w:pPr>
              <w:jc w:val="center"/>
              <w:rPr>
                <w:rFonts w:ascii="仿宋_GB2312"/>
                <w:sz w:val="22"/>
              </w:rPr>
            </w:pPr>
          </w:p>
        </w:tc>
        <w:tc>
          <w:tcPr>
            <w:tcW w:w="1636" w:type="dxa"/>
            <w:vMerge w:val="restart"/>
            <w:vAlign w:val="center"/>
          </w:tcPr>
          <w:p w:rsidR="00844215" w:rsidRDefault="00844215">
            <w:pPr>
              <w:jc w:val="center"/>
              <w:rPr>
                <w:rFonts w:ascii="仿宋_GB2312"/>
                <w:sz w:val="22"/>
              </w:rPr>
            </w:pPr>
          </w:p>
        </w:tc>
      </w:tr>
      <w:tr w:rsidR="00844215">
        <w:trPr>
          <w:cantSplit/>
          <w:trHeight w:val="672"/>
          <w:jc w:val="center"/>
        </w:trPr>
        <w:tc>
          <w:tcPr>
            <w:tcW w:w="782" w:type="dxa"/>
            <w:vAlign w:val="center"/>
          </w:tcPr>
          <w:p w:rsidR="00844215" w:rsidRDefault="00F169AA">
            <w:pPr>
              <w:jc w:val="center"/>
              <w:rPr>
                <w:rFonts w:ascii="仿宋_GB2312"/>
                <w:sz w:val="22"/>
              </w:rPr>
            </w:pPr>
            <w:r>
              <w:rPr>
                <w:rFonts w:ascii="仿宋_GB2312" w:hint="eastAsia"/>
                <w:sz w:val="22"/>
              </w:rPr>
              <w:t>民族</w:t>
            </w:r>
          </w:p>
        </w:tc>
        <w:tc>
          <w:tcPr>
            <w:tcW w:w="1086" w:type="dxa"/>
            <w:gridSpan w:val="2"/>
            <w:vAlign w:val="center"/>
          </w:tcPr>
          <w:p w:rsidR="00844215" w:rsidRDefault="00844215">
            <w:pPr>
              <w:jc w:val="center"/>
              <w:rPr>
                <w:rFonts w:ascii="仿宋_GB2312"/>
                <w:sz w:val="22"/>
              </w:rPr>
            </w:pPr>
          </w:p>
        </w:tc>
        <w:tc>
          <w:tcPr>
            <w:tcW w:w="851" w:type="dxa"/>
            <w:gridSpan w:val="2"/>
            <w:vAlign w:val="center"/>
          </w:tcPr>
          <w:p w:rsidR="00844215" w:rsidRDefault="00F169AA">
            <w:pPr>
              <w:jc w:val="center"/>
              <w:rPr>
                <w:rFonts w:ascii="仿宋_GB2312"/>
                <w:sz w:val="22"/>
              </w:rPr>
            </w:pPr>
            <w:r>
              <w:rPr>
                <w:rFonts w:ascii="仿宋_GB2312" w:hint="eastAsia"/>
                <w:sz w:val="22"/>
              </w:rPr>
              <w:t>政治面貌</w:t>
            </w:r>
          </w:p>
        </w:tc>
        <w:tc>
          <w:tcPr>
            <w:tcW w:w="992" w:type="dxa"/>
            <w:vAlign w:val="center"/>
          </w:tcPr>
          <w:p w:rsidR="00844215" w:rsidRDefault="00844215">
            <w:pPr>
              <w:jc w:val="center"/>
              <w:rPr>
                <w:rFonts w:ascii="仿宋_GB2312"/>
                <w:sz w:val="22"/>
              </w:rPr>
            </w:pPr>
          </w:p>
        </w:tc>
        <w:tc>
          <w:tcPr>
            <w:tcW w:w="850" w:type="dxa"/>
            <w:gridSpan w:val="2"/>
            <w:vAlign w:val="center"/>
          </w:tcPr>
          <w:p w:rsidR="00844215" w:rsidRDefault="00F169AA">
            <w:pPr>
              <w:jc w:val="center"/>
              <w:rPr>
                <w:rFonts w:ascii="仿宋_GB2312"/>
                <w:sz w:val="22"/>
              </w:rPr>
            </w:pPr>
            <w:r>
              <w:rPr>
                <w:rFonts w:ascii="仿宋_GB2312" w:hint="eastAsia"/>
                <w:sz w:val="22"/>
              </w:rPr>
              <w:t>身份证号</w:t>
            </w:r>
          </w:p>
        </w:tc>
        <w:tc>
          <w:tcPr>
            <w:tcW w:w="2701" w:type="dxa"/>
            <w:gridSpan w:val="5"/>
            <w:vAlign w:val="center"/>
          </w:tcPr>
          <w:p w:rsidR="00844215" w:rsidRDefault="00844215">
            <w:pPr>
              <w:widowControl/>
              <w:jc w:val="center"/>
              <w:rPr>
                <w:rFonts w:ascii="仿宋_GB2312"/>
                <w:sz w:val="22"/>
              </w:rPr>
            </w:pPr>
          </w:p>
        </w:tc>
        <w:tc>
          <w:tcPr>
            <w:tcW w:w="1636" w:type="dxa"/>
            <w:vMerge/>
            <w:vAlign w:val="center"/>
          </w:tcPr>
          <w:p w:rsidR="00844215" w:rsidRDefault="00844215">
            <w:pPr>
              <w:widowControl/>
              <w:jc w:val="left"/>
              <w:rPr>
                <w:rFonts w:ascii="仿宋_GB2312"/>
                <w:sz w:val="22"/>
              </w:rPr>
            </w:pPr>
          </w:p>
        </w:tc>
      </w:tr>
      <w:tr w:rsidR="00844215">
        <w:trPr>
          <w:cantSplit/>
          <w:trHeight w:val="580"/>
          <w:jc w:val="center"/>
        </w:trPr>
        <w:tc>
          <w:tcPr>
            <w:tcW w:w="782" w:type="dxa"/>
            <w:vAlign w:val="center"/>
          </w:tcPr>
          <w:p w:rsidR="00844215" w:rsidRDefault="00F169AA">
            <w:pPr>
              <w:jc w:val="center"/>
              <w:rPr>
                <w:rFonts w:ascii="仿宋_GB2312"/>
                <w:sz w:val="22"/>
              </w:rPr>
            </w:pPr>
            <w:r>
              <w:rPr>
                <w:rFonts w:ascii="仿宋_GB2312" w:hint="eastAsia"/>
                <w:sz w:val="22"/>
              </w:rPr>
              <w:t>学历</w:t>
            </w:r>
          </w:p>
        </w:tc>
        <w:tc>
          <w:tcPr>
            <w:tcW w:w="1086" w:type="dxa"/>
            <w:gridSpan w:val="2"/>
            <w:vAlign w:val="center"/>
          </w:tcPr>
          <w:p w:rsidR="00844215" w:rsidRDefault="00844215">
            <w:pPr>
              <w:rPr>
                <w:rFonts w:ascii="仿宋_GB2312"/>
                <w:sz w:val="22"/>
              </w:rPr>
            </w:pPr>
          </w:p>
        </w:tc>
        <w:tc>
          <w:tcPr>
            <w:tcW w:w="851" w:type="dxa"/>
            <w:gridSpan w:val="2"/>
            <w:vAlign w:val="center"/>
          </w:tcPr>
          <w:p w:rsidR="00844215" w:rsidRDefault="00F169AA">
            <w:pPr>
              <w:jc w:val="center"/>
              <w:rPr>
                <w:rFonts w:ascii="仿宋_GB2312"/>
                <w:sz w:val="22"/>
              </w:rPr>
            </w:pPr>
            <w:r>
              <w:rPr>
                <w:rFonts w:ascii="仿宋_GB2312" w:hint="eastAsia"/>
                <w:sz w:val="22"/>
              </w:rPr>
              <w:t>学位</w:t>
            </w:r>
          </w:p>
        </w:tc>
        <w:tc>
          <w:tcPr>
            <w:tcW w:w="992" w:type="dxa"/>
            <w:vAlign w:val="center"/>
          </w:tcPr>
          <w:p w:rsidR="00844215" w:rsidRDefault="00844215">
            <w:pPr>
              <w:jc w:val="center"/>
              <w:rPr>
                <w:rFonts w:ascii="仿宋_GB2312"/>
                <w:sz w:val="22"/>
              </w:rPr>
            </w:pPr>
          </w:p>
        </w:tc>
        <w:tc>
          <w:tcPr>
            <w:tcW w:w="850" w:type="dxa"/>
            <w:gridSpan w:val="2"/>
            <w:vAlign w:val="center"/>
          </w:tcPr>
          <w:p w:rsidR="00844215" w:rsidRDefault="00F169AA">
            <w:pPr>
              <w:jc w:val="center"/>
              <w:rPr>
                <w:rFonts w:ascii="仿宋_GB2312"/>
                <w:sz w:val="22"/>
              </w:rPr>
            </w:pPr>
            <w:r>
              <w:rPr>
                <w:rFonts w:ascii="仿宋_GB2312" w:hint="eastAsia"/>
                <w:sz w:val="22"/>
              </w:rPr>
              <w:t>学历类别</w:t>
            </w:r>
          </w:p>
        </w:tc>
        <w:tc>
          <w:tcPr>
            <w:tcW w:w="2701" w:type="dxa"/>
            <w:gridSpan w:val="5"/>
            <w:vAlign w:val="center"/>
          </w:tcPr>
          <w:p w:rsidR="00844215" w:rsidRDefault="00844215">
            <w:pPr>
              <w:widowControl/>
              <w:jc w:val="center"/>
              <w:rPr>
                <w:rFonts w:ascii="仿宋_GB2312"/>
                <w:sz w:val="22"/>
              </w:rPr>
            </w:pPr>
          </w:p>
        </w:tc>
        <w:tc>
          <w:tcPr>
            <w:tcW w:w="1636" w:type="dxa"/>
            <w:vMerge/>
            <w:vAlign w:val="center"/>
          </w:tcPr>
          <w:p w:rsidR="00844215" w:rsidRDefault="00844215">
            <w:pPr>
              <w:widowControl/>
              <w:jc w:val="left"/>
              <w:rPr>
                <w:rFonts w:ascii="仿宋_GB2312"/>
                <w:sz w:val="22"/>
              </w:rPr>
            </w:pPr>
          </w:p>
        </w:tc>
      </w:tr>
      <w:tr w:rsidR="00844215">
        <w:trPr>
          <w:cantSplit/>
          <w:trHeight w:val="659"/>
          <w:jc w:val="center"/>
        </w:trPr>
        <w:tc>
          <w:tcPr>
            <w:tcW w:w="1868" w:type="dxa"/>
            <w:gridSpan w:val="3"/>
            <w:vAlign w:val="center"/>
          </w:tcPr>
          <w:p w:rsidR="00844215" w:rsidRDefault="00F169AA">
            <w:pPr>
              <w:rPr>
                <w:rFonts w:ascii="仿宋_GB2312"/>
                <w:sz w:val="22"/>
              </w:rPr>
            </w:pPr>
            <w:r>
              <w:rPr>
                <w:rFonts w:ascii="仿宋_GB2312" w:hint="eastAsia"/>
                <w:sz w:val="22"/>
              </w:rPr>
              <w:t>毕业时间及院校</w:t>
            </w:r>
          </w:p>
        </w:tc>
        <w:tc>
          <w:tcPr>
            <w:tcW w:w="3818" w:type="dxa"/>
            <w:gridSpan w:val="7"/>
            <w:vAlign w:val="center"/>
          </w:tcPr>
          <w:p w:rsidR="00844215" w:rsidRDefault="00844215">
            <w:pPr>
              <w:rPr>
                <w:rFonts w:ascii="仿宋_GB2312"/>
                <w:sz w:val="22"/>
              </w:rPr>
            </w:pPr>
          </w:p>
        </w:tc>
        <w:tc>
          <w:tcPr>
            <w:tcW w:w="717" w:type="dxa"/>
            <w:vAlign w:val="center"/>
          </w:tcPr>
          <w:p w:rsidR="00844215" w:rsidRDefault="00F169AA">
            <w:pPr>
              <w:rPr>
                <w:rFonts w:ascii="仿宋_GB2312"/>
                <w:sz w:val="22"/>
              </w:rPr>
            </w:pPr>
            <w:r>
              <w:rPr>
                <w:rFonts w:ascii="仿宋_GB2312" w:hint="eastAsia"/>
                <w:sz w:val="22"/>
              </w:rPr>
              <w:t>专业</w:t>
            </w:r>
          </w:p>
        </w:tc>
        <w:tc>
          <w:tcPr>
            <w:tcW w:w="2495" w:type="dxa"/>
            <w:gridSpan w:val="3"/>
            <w:vAlign w:val="center"/>
          </w:tcPr>
          <w:p w:rsidR="00844215" w:rsidRDefault="00844215">
            <w:pPr>
              <w:widowControl/>
              <w:jc w:val="left"/>
              <w:rPr>
                <w:rFonts w:ascii="仿宋_GB2312"/>
                <w:sz w:val="22"/>
              </w:rPr>
            </w:pPr>
          </w:p>
        </w:tc>
      </w:tr>
      <w:tr w:rsidR="00844215">
        <w:trPr>
          <w:trHeight w:val="683"/>
          <w:jc w:val="center"/>
        </w:trPr>
        <w:tc>
          <w:tcPr>
            <w:tcW w:w="1159" w:type="dxa"/>
            <w:gridSpan w:val="2"/>
            <w:vAlign w:val="center"/>
          </w:tcPr>
          <w:p w:rsidR="00844215" w:rsidRDefault="00F169AA">
            <w:pPr>
              <w:jc w:val="center"/>
              <w:rPr>
                <w:rFonts w:ascii="仿宋_GB2312"/>
                <w:sz w:val="22"/>
              </w:rPr>
            </w:pPr>
            <w:r>
              <w:rPr>
                <w:rFonts w:ascii="仿宋_GB2312" w:hint="eastAsia"/>
                <w:sz w:val="22"/>
              </w:rPr>
              <w:t>职称、执业资格</w:t>
            </w:r>
          </w:p>
        </w:tc>
        <w:tc>
          <w:tcPr>
            <w:tcW w:w="2832" w:type="dxa"/>
            <w:gridSpan w:val="5"/>
            <w:vAlign w:val="center"/>
          </w:tcPr>
          <w:p w:rsidR="00844215" w:rsidRDefault="00844215">
            <w:pPr>
              <w:jc w:val="center"/>
              <w:rPr>
                <w:rFonts w:ascii="仿宋_GB2312"/>
                <w:sz w:val="22"/>
              </w:rPr>
            </w:pPr>
          </w:p>
        </w:tc>
        <w:tc>
          <w:tcPr>
            <w:tcW w:w="2412" w:type="dxa"/>
            <w:gridSpan w:val="4"/>
            <w:vAlign w:val="center"/>
          </w:tcPr>
          <w:p w:rsidR="00844215" w:rsidRDefault="00F169AA">
            <w:pPr>
              <w:jc w:val="center"/>
              <w:rPr>
                <w:rFonts w:ascii="仿宋_GB2312"/>
                <w:sz w:val="22"/>
              </w:rPr>
            </w:pPr>
            <w:bookmarkStart w:id="26" w:name="_GoBack"/>
            <w:r>
              <w:rPr>
                <w:rFonts w:ascii="仿宋_GB2312" w:hint="eastAsia"/>
                <w:sz w:val="22"/>
              </w:rPr>
              <w:t>联系</w:t>
            </w:r>
            <w:bookmarkEnd w:id="26"/>
            <w:r>
              <w:rPr>
                <w:rFonts w:ascii="仿宋_GB2312" w:hint="eastAsia"/>
                <w:sz w:val="22"/>
              </w:rPr>
              <w:t>电话（手机）</w:t>
            </w:r>
          </w:p>
        </w:tc>
        <w:tc>
          <w:tcPr>
            <w:tcW w:w="2495" w:type="dxa"/>
            <w:gridSpan w:val="3"/>
            <w:vAlign w:val="center"/>
          </w:tcPr>
          <w:p w:rsidR="00844215" w:rsidRDefault="00844215">
            <w:pPr>
              <w:jc w:val="center"/>
              <w:rPr>
                <w:rFonts w:ascii="仿宋_GB2312"/>
                <w:sz w:val="22"/>
              </w:rPr>
            </w:pPr>
          </w:p>
        </w:tc>
      </w:tr>
      <w:tr w:rsidR="00844215">
        <w:trPr>
          <w:trHeight w:val="2095"/>
          <w:jc w:val="center"/>
        </w:trPr>
        <w:tc>
          <w:tcPr>
            <w:tcW w:w="1159" w:type="dxa"/>
            <w:gridSpan w:val="2"/>
            <w:vAlign w:val="center"/>
          </w:tcPr>
          <w:p w:rsidR="00844215" w:rsidRDefault="00F169AA">
            <w:pPr>
              <w:spacing w:line="400" w:lineRule="exact"/>
              <w:jc w:val="center"/>
              <w:rPr>
                <w:rFonts w:ascii="仿宋_GB2312"/>
                <w:sz w:val="22"/>
              </w:rPr>
            </w:pPr>
            <w:r>
              <w:rPr>
                <w:rFonts w:ascii="仿宋_GB2312" w:hint="eastAsia"/>
                <w:sz w:val="22"/>
              </w:rPr>
              <w:t>工作经历及获奖情况</w:t>
            </w:r>
          </w:p>
        </w:tc>
        <w:tc>
          <w:tcPr>
            <w:tcW w:w="7739" w:type="dxa"/>
            <w:gridSpan w:val="12"/>
            <w:vAlign w:val="center"/>
          </w:tcPr>
          <w:p w:rsidR="00844215" w:rsidRDefault="00844215">
            <w:pPr>
              <w:spacing w:beforeLines="50" w:before="156"/>
              <w:jc w:val="left"/>
              <w:rPr>
                <w:rFonts w:ascii="仿宋_GB2312"/>
                <w:sz w:val="18"/>
                <w:szCs w:val="18"/>
              </w:rPr>
            </w:pPr>
          </w:p>
        </w:tc>
      </w:tr>
      <w:tr w:rsidR="00844215">
        <w:trPr>
          <w:trHeight w:val="415"/>
          <w:jc w:val="center"/>
        </w:trPr>
        <w:tc>
          <w:tcPr>
            <w:tcW w:w="1159" w:type="dxa"/>
            <w:gridSpan w:val="2"/>
            <w:vMerge w:val="restart"/>
            <w:vAlign w:val="center"/>
          </w:tcPr>
          <w:p w:rsidR="00844215" w:rsidRDefault="00F169AA">
            <w:pPr>
              <w:spacing w:line="400" w:lineRule="exact"/>
              <w:jc w:val="center"/>
            </w:pPr>
            <w:r>
              <w:rPr>
                <w:rFonts w:hAnsi="宋体"/>
              </w:rPr>
              <w:t>家庭成员</w:t>
            </w:r>
          </w:p>
          <w:p w:rsidR="00844215" w:rsidRDefault="00F169AA">
            <w:pPr>
              <w:spacing w:line="400" w:lineRule="exact"/>
              <w:jc w:val="center"/>
              <w:rPr>
                <w:rFonts w:ascii="仿宋_GB2312"/>
                <w:sz w:val="18"/>
                <w:szCs w:val="18"/>
              </w:rPr>
            </w:pPr>
            <w:r>
              <w:rPr>
                <w:rFonts w:hAnsi="宋体"/>
              </w:rPr>
              <w:t>和主要社会关系</w:t>
            </w:r>
          </w:p>
        </w:tc>
        <w:tc>
          <w:tcPr>
            <w:tcW w:w="1418" w:type="dxa"/>
            <w:gridSpan w:val="2"/>
            <w:vAlign w:val="center"/>
          </w:tcPr>
          <w:p w:rsidR="00844215" w:rsidRDefault="00F169AA">
            <w:pPr>
              <w:jc w:val="center"/>
            </w:pPr>
            <w:r>
              <w:rPr>
                <w:rFonts w:hAnsi="宋体"/>
              </w:rPr>
              <w:t>姓名</w:t>
            </w:r>
          </w:p>
        </w:tc>
        <w:tc>
          <w:tcPr>
            <w:tcW w:w="1414" w:type="dxa"/>
            <w:gridSpan w:val="3"/>
            <w:vAlign w:val="center"/>
          </w:tcPr>
          <w:p w:rsidR="00844215" w:rsidRDefault="00F169AA">
            <w:pPr>
              <w:jc w:val="center"/>
            </w:pPr>
            <w:r>
              <w:rPr>
                <w:rFonts w:hAnsi="宋体"/>
              </w:rPr>
              <w:t>关系</w:t>
            </w:r>
          </w:p>
        </w:tc>
        <w:tc>
          <w:tcPr>
            <w:tcW w:w="3122" w:type="dxa"/>
            <w:gridSpan w:val="5"/>
            <w:vAlign w:val="center"/>
          </w:tcPr>
          <w:p w:rsidR="00844215" w:rsidRDefault="00F169AA">
            <w:pPr>
              <w:jc w:val="center"/>
            </w:pPr>
            <w:r>
              <w:rPr>
                <w:rFonts w:hAnsi="宋体"/>
              </w:rPr>
              <w:t>工作单位</w:t>
            </w:r>
          </w:p>
        </w:tc>
        <w:tc>
          <w:tcPr>
            <w:tcW w:w="1785" w:type="dxa"/>
            <w:gridSpan w:val="2"/>
            <w:vAlign w:val="center"/>
          </w:tcPr>
          <w:p w:rsidR="00844215" w:rsidRDefault="00F169AA">
            <w:pPr>
              <w:jc w:val="center"/>
            </w:pPr>
            <w:r>
              <w:rPr>
                <w:rFonts w:hAnsi="宋体"/>
              </w:rPr>
              <w:t>联系电话</w:t>
            </w:r>
          </w:p>
        </w:tc>
      </w:tr>
      <w:tr w:rsidR="00844215">
        <w:trPr>
          <w:trHeight w:val="409"/>
          <w:jc w:val="center"/>
        </w:trPr>
        <w:tc>
          <w:tcPr>
            <w:tcW w:w="1159" w:type="dxa"/>
            <w:gridSpan w:val="2"/>
            <w:vMerge/>
            <w:vAlign w:val="center"/>
          </w:tcPr>
          <w:p w:rsidR="00844215" w:rsidRDefault="00844215">
            <w:pPr>
              <w:spacing w:beforeLines="50" w:before="156"/>
              <w:jc w:val="left"/>
              <w:rPr>
                <w:rFonts w:hAnsi="宋体"/>
              </w:rPr>
            </w:pPr>
          </w:p>
        </w:tc>
        <w:tc>
          <w:tcPr>
            <w:tcW w:w="1418" w:type="dxa"/>
            <w:gridSpan w:val="2"/>
            <w:vAlign w:val="center"/>
          </w:tcPr>
          <w:p w:rsidR="00844215" w:rsidRDefault="00844215">
            <w:pPr>
              <w:spacing w:beforeLines="50" w:before="156"/>
              <w:jc w:val="left"/>
              <w:rPr>
                <w:rFonts w:ascii="仿宋_GB2312"/>
                <w:sz w:val="18"/>
                <w:szCs w:val="18"/>
              </w:rPr>
            </w:pPr>
          </w:p>
        </w:tc>
        <w:tc>
          <w:tcPr>
            <w:tcW w:w="1414" w:type="dxa"/>
            <w:gridSpan w:val="3"/>
            <w:vAlign w:val="center"/>
          </w:tcPr>
          <w:p w:rsidR="00844215" w:rsidRDefault="00844215">
            <w:pPr>
              <w:spacing w:beforeLines="50" w:before="156"/>
              <w:jc w:val="left"/>
              <w:rPr>
                <w:rFonts w:ascii="仿宋_GB2312"/>
                <w:sz w:val="18"/>
                <w:szCs w:val="18"/>
              </w:rPr>
            </w:pPr>
          </w:p>
        </w:tc>
        <w:tc>
          <w:tcPr>
            <w:tcW w:w="3122" w:type="dxa"/>
            <w:gridSpan w:val="5"/>
            <w:vAlign w:val="center"/>
          </w:tcPr>
          <w:p w:rsidR="00844215" w:rsidRDefault="00844215">
            <w:pPr>
              <w:spacing w:beforeLines="50" w:before="156"/>
              <w:jc w:val="left"/>
              <w:rPr>
                <w:rFonts w:ascii="仿宋_GB2312"/>
                <w:sz w:val="18"/>
                <w:szCs w:val="18"/>
              </w:rPr>
            </w:pPr>
          </w:p>
        </w:tc>
        <w:tc>
          <w:tcPr>
            <w:tcW w:w="1785" w:type="dxa"/>
            <w:gridSpan w:val="2"/>
            <w:vAlign w:val="center"/>
          </w:tcPr>
          <w:p w:rsidR="00844215" w:rsidRDefault="00844215">
            <w:pPr>
              <w:spacing w:beforeLines="50" w:before="156"/>
              <w:jc w:val="left"/>
              <w:rPr>
                <w:rFonts w:ascii="仿宋_GB2312"/>
                <w:sz w:val="18"/>
                <w:szCs w:val="18"/>
              </w:rPr>
            </w:pPr>
          </w:p>
        </w:tc>
      </w:tr>
      <w:tr w:rsidR="00844215">
        <w:trPr>
          <w:trHeight w:val="515"/>
          <w:jc w:val="center"/>
        </w:trPr>
        <w:tc>
          <w:tcPr>
            <w:tcW w:w="1159" w:type="dxa"/>
            <w:gridSpan w:val="2"/>
            <w:vMerge/>
            <w:vAlign w:val="center"/>
          </w:tcPr>
          <w:p w:rsidR="00844215" w:rsidRDefault="00844215">
            <w:pPr>
              <w:spacing w:beforeLines="50" w:before="156"/>
              <w:jc w:val="left"/>
              <w:rPr>
                <w:rFonts w:hAnsi="宋体"/>
              </w:rPr>
            </w:pPr>
          </w:p>
        </w:tc>
        <w:tc>
          <w:tcPr>
            <w:tcW w:w="1418" w:type="dxa"/>
            <w:gridSpan w:val="2"/>
            <w:vAlign w:val="center"/>
          </w:tcPr>
          <w:p w:rsidR="00844215" w:rsidRDefault="00844215">
            <w:pPr>
              <w:spacing w:beforeLines="50" w:before="156"/>
              <w:jc w:val="left"/>
              <w:rPr>
                <w:rFonts w:ascii="仿宋_GB2312"/>
                <w:sz w:val="18"/>
                <w:szCs w:val="18"/>
              </w:rPr>
            </w:pPr>
          </w:p>
        </w:tc>
        <w:tc>
          <w:tcPr>
            <w:tcW w:w="1414" w:type="dxa"/>
            <w:gridSpan w:val="3"/>
            <w:vAlign w:val="center"/>
          </w:tcPr>
          <w:p w:rsidR="00844215" w:rsidRDefault="00844215">
            <w:pPr>
              <w:spacing w:beforeLines="50" w:before="156"/>
              <w:jc w:val="left"/>
              <w:rPr>
                <w:rFonts w:ascii="仿宋_GB2312"/>
                <w:sz w:val="18"/>
                <w:szCs w:val="18"/>
              </w:rPr>
            </w:pPr>
          </w:p>
        </w:tc>
        <w:tc>
          <w:tcPr>
            <w:tcW w:w="3122" w:type="dxa"/>
            <w:gridSpan w:val="5"/>
            <w:vAlign w:val="center"/>
          </w:tcPr>
          <w:p w:rsidR="00844215" w:rsidRDefault="00844215">
            <w:pPr>
              <w:spacing w:beforeLines="50" w:before="156"/>
              <w:jc w:val="left"/>
              <w:rPr>
                <w:rFonts w:ascii="仿宋_GB2312"/>
                <w:sz w:val="18"/>
                <w:szCs w:val="18"/>
              </w:rPr>
            </w:pPr>
          </w:p>
        </w:tc>
        <w:tc>
          <w:tcPr>
            <w:tcW w:w="1785" w:type="dxa"/>
            <w:gridSpan w:val="2"/>
            <w:vAlign w:val="center"/>
          </w:tcPr>
          <w:p w:rsidR="00844215" w:rsidRDefault="00844215">
            <w:pPr>
              <w:spacing w:beforeLines="50" w:before="156"/>
              <w:jc w:val="left"/>
              <w:rPr>
                <w:rFonts w:ascii="仿宋_GB2312"/>
                <w:sz w:val="18"/>
                <w:szCs w:val="18"/>
              </w:rPr>
            </w:pPr>
          </w:p>
        </w:tc>
      </w:tr>
      <w:tr w:rsidR="00844215">
        <w:trPr>
          <w:trHeight w:val="409"/>
          <w:jc w:val="center"/>
        </w:trPr>
        <w:tc>
          <w:tcPr>
            <w:tcW w:w="1159" w:type="dxa"/>
            <w:gridSpan w:val="2"/>
            <w:vMerge/>
            <w:vAlign w:val="center"/>
          </w:tcPr>
          <w:p w:rsidR="00844215" w:rsidRDefault="00844215">
            <w:pPr>
              <w:spacing w:beforeLines="50" w:before="156"/>
              <w:jc w:val="left"/>
              <w:rPr>
                <w:rFonts w:hAnsi="宋体"/>
              </w:rPr>
            </w:pPr>
          </w:p>
        </w:tc>
        <w:tc>
          <w:tcPr>
            <w:tcW w:w="1418" w:type="dxa"/>
            <w:gridSpan w:val="2"/>
            <w:vAlign w:val="center"/>
          </w:tcPr>
          <w:p w:rsidR="00844215" w:rsidRDefault="00844215">
            <w:pPr>
              <w:spacing w:beforeLines="50" w:before="156"/>
              <w:jc w:val="left"/>
              <w:rPr>
                <w:rFonts w:ascii="仿宋_GB2312"/>
                <w:sz w:val="18"/>
                <w:szCs w:val="18"/>
              </w:rPr>
            </w:pPr>
          </w:p>
        </w:tc>
        <w:tc>
          <w:tcPr>
            <w:tcW w:w="1414" w:type="dxa"/>
            <w:gridSpan w:val="3"/>
            <w:vAlign w:val="center"/>
          </w:tcPr>
          <w:p w:rsidR="00844215" w:rsidRDefault="00844215">
            <w:pPr>
              <w:spacing w:beforeLines="50" w:before="156"/>
              <w:jc w:val="left"/>
              <w:rPr>
                <w:rFonts w:ascii="仿宋_GB2312"/>
                <w:sz w:val="18"/>
                <w:szCs w:val="18"/>
              </w:rPr>
            </w:pPr>
          </w:p>
        </w:tc>
        <w:tc>
          <w:tcPr>
            <w:tcW w:w="3122" w:type="dxa"/>
            <w:gridSpan w:val="5"/>
            <w:vAlign w:val="center"/>
          </w:tcPr>
          <w:p w:rsidR="00844215" w:rsidRDefault="00844215">
            <w:pPr>
              <w:spacing w:beforeLines="50" w:before="156"/>
              <w:jc w:val="left"/>
              <w:rPr>
                <w:rFonts w:ascii="仿宋_GB2312"/>
                <w:sz w:val="18"/>
                <w:szCs w:val="18"/>
              </w:rPr>
            </w:pPr>
          </w:p>
        </w:tc>
        <w:tc>
          <w:tcPr>
            <w:tcW w:w="1785" w:type="dxa"/>
            <w:gridSpan w:val="2"/>
            <w:vAlign w:val="center"/>
          </w:tcPr>
          <w:p w:rsidR="00844215" w:rsidRDefault="00844215">
            <w:pPr>
              <w:spacing w:beforeLines="50" w:before="156"/>
              <w:jc w:val="left"/>
              <w:rPr>
                <w:rFonts w:ascii="仿宋_GB2312"/>
                <w:sz w:val="18"/>
                <w:szCs w:val="18"/>
              </w:rPr>
            </w:pPr>
          </w:p>
        </w:tc>
      </w:tr>
      <w:tr w:rsidR="00844215">
        <w:trPr>
          <w:trHeight w:val="502"/>
          <w:jc w:val="center"/>
        </w:trPr>
        <w:tc>
          <w:tcPr>
            <w:tcW w:w="1159" w:type="dxa"/>
            <w:gridSpan w:val="2"/>
            <w:vMerge/>
            <w:vAlign w:val="center"/>
          </w:tcPr>
          <w:p w:rsidR="00844215" w:rsidRDefault="00844215">
            <w:pPr>
              <w:spacing w:beforeLines="50" w:before="156"/>
              <w:jc w:val="left"/>
              <w:rPr>
                <w:rFonts w:hAnsi="宋体"/>
              </w:rPr>
            </w:pPr>
          </w:p>
        </w:tc>
        <w:tc>
          <w:tcPr>
            <w:tcW w:w="1418" w:type="dxa"/>
            <w:gridSpan w:val="2"/>
            <w:vAlign w:val="center"/>
          </w:tcPr>
          <w:p w:rsidR="00844215" w:rsidRDefault="00844215">
            <w:pPr>
              <w:spacing w:beforeLines="50" w:before="156"/>
              <w:jc w:val="left"/>
              <w:rPr>
                <w:rFonts w:ascii="仿宋_GB2312"/>
                <w:sz w:val="18"/>
                <w:szCs w:val="18"/>
              </w:rPr>
            </w:pPr>
          </w:p>
        </w:tc>
        <w:tc>
          <w:tcPr>
            <w:tcW w:w="1414" w:type="dxa"/>
            <w:gridSpan w:val="3"/>
            <w:vAlign w:val="center"/>
          </w:tcPr>
          <w:p w:rsidR="00844215" w:rsidRDefault="00844215">
            <w:pPr>
              <w:spacing w:beforeLines="50" w:before="156"/>
              <w:jc w:val="left"/>
              <w:rPr>
                <w:rFonts w:ascii="仿宋_GB2312"/>
                <w:sz w:val="18"/>
                <w:szCs w:val="18"/>
              </w:rPr>
            </w:pPr>
          </w:p>
        </w:tc>
        <w:tc>
          <w:tcPr>
            <w:tcW w:w="3122" w:type="dxa"/>
            <w:gridSpan w:val="5"/>
            <w:vAlign w:val="center"/>
          </w:tcPr>
          <w:p w:rsidR="00844215" w:rsidRDefault="00844215">
            <w:pPr>
              <w:spacing w:beforeLines="50" w:before="156"/>
              <w:jc w:val="left"/>
              <w:rPr>
                <w:rFonts w:ascii="仿宋_GB2312"/>
                <w:sz w:val="18"/>
                <w:szCs w:val="18"/>
              </w:rPr>
            </w:pPr>
          </w:p>
        </w:tc>
        <w:tc>
          <w:tcPr>
            <w:tcW w:w="1785" w:type="dxa"/>
            <w:gridSpan w:val="2"/>
            <w:vAlign w:val="center"/>
          </w:tcPr>
          <w:p w:rsidR="00844215" w:rsidRDefault="00844215">
            <w:pPr>
              <w:spacing w:beforeLines="50" w:before="156"/>
              <w:jc w:val="left"/>
              <w:rPr>
                <w:rFonts w:ascii="仿宋_GB2312"/>
                <w:sz w:val="18"/>
                <w:szCs w:val="18"/>
              </w:rPr>
            </w:pPr>
          </w:p>
        </w:tc>
      </w:tr>
      <w:tr w:rsidR="00844215">
        <w:trPr>
          <w:trHeight w:val="1216"/>
          <w:jc w:val="center"/>
        </w:trPr>
        <w:tc>
          <w:tcPr>
            <w:tcW w:w="8898" w:type="dxa"/>
            <w:gridSpan w:val="14"/>
            <w:vAlign w:val="center"/>
          </w:tcPr>
          <w:p w:rsidR="00844215" w:rsidRDefault="00F169AA">
            <w:pPr>
              <w:spacing w:line="320" w:lineRule="exact"/>
              <w:ind w:firstLineChars="200" w:firstLine="420"/>
              <w:jc w:val="left"/>
            </w:pPr>
            <w:r>
              <w:rPr>
                <w:rFonts w:hAnsi="宋体"/>
              </w:rPr>
              <w:t>以上信息填写真实有效。如发现不实，愿意承担相应后果和相关责任。</w:t>
            </w:r>
          </w:p>
          <w:p w:rsidR="00844215" w:rsidRDefault="00F169AA">
            <w:pPr>
              <w:spacing w:line="400" w:lineRule="exact"/>
              <w:ind w:right="840" w:firstLineChars="3050" w:firstLine="6405"/>
            </w:pPr>
            <w:r>
              <w:rPr>
                <w:rFonts w:hAnsi="宋体"/>
              </w:rPr>
              <w:t>本人签名：</w:t>
            </w:r>
          </w:p>
          <w:p w:rsidR="00844215" w:rsidRDefault="00F169AA">
            <w:pPr>
              <w:spacing w:line="400" w:lineRule="exact"/>
              <w:ind w:firstLineChars="1950" w:firstLine="4095"/>
              <w:rPr>
                <w:rFonts w:ascii="仿宋_GB2312"/>
                <w:sz w:val="22"/>
              </w:rPr>
            </w:pPr>
            <w:r>
              <w:rPr>
                <w:rFonts w:hAnsi="宋体"/>
              </w:rPr>
              <w:t xml:space="preserve">年　　月　　</w:t>
            </w:r>
            <w:r>
              <w:rPr>
                <w:rFonts w:hAnsi="宋体" w:hint="eastAsia"/>
              </w:rPr>
              <w:t>日</w:t>
            </w:r>
          </w:p>
        </w:tc>
      </w:tr>
      <w:tr w:rsidR="00844215">
        <w:trPr>
          <w:trHeight w:val="1114"/>
          <w:jc w:val="center"/>
        </w:trPr>
        <w:tc>
          <w:tcPr>
            <w:tcW w:w="1159" w:type="dxa"/>
            <w:gridSpan w:val="2"/>
            <w:vAlign w:val="center"/>
          </w:tcPr>
          <w:p w:rsidR="00844215" w:rsidRDefault="00844215">
            <w:pPr>
              <w:jc w:val="center"/>
            </w:pPr>
          </w:p>
          <w:p w:rsidR="00844215" w:rsidRDefault="00F169AA">
            <w:pPr>
              <w:jc w:val="center"/>
            </w:pPr>
            <w:r>
              <w:rPr>
                <w:rFonts w:hAnsi="宋体"/>
              </w:rPr>
              <w:t>资格审查初审意见</w:t>
            </w:r>
          </w:p>
          <w:p w:rsidR="00844215" w:rsidRDefault="00844215">
            <w:pPr>
              <w:jc w:val="center"/>
            </w:pPr>
          </w:p>
        </w:tc>
        <w:tc>
          <w:tcPr>
            <w:tcW w:w="3402" w:type="dxa"/>
            <w:gridSpan w:val="6"/>
            <w:vAlign w:val="center"/>
          </w:tcPr>
          <w:p w:rsidR="00844215" w:rsidRDefault="00844215">
            <w:pPr>
              <w:jc w:val="left"/>
              <w:rPr>
                <w:sz w:val="22"/>
              </w:rPr>
            </w:pPr>
          </w:p>
        </w:tc>
        <w:tc>
          <w:tcPr>
            <w:tcW w:w="986" w:type="dxa"/>
            <w:vAlign w:val="center"/>
          </w:tcPr>
          <w:p w:rsidR="00844215" w:rsidRDefault="00F169AA">
            <w:pPr>
              <w:jc w:val="center"/>
            </w:pPr>
            <w:r>
              <w:rPr>
                <w:rFonts w:hAnsi="宋体"/>
              </w:rPr>
              <w:t>资格审查复审意见</w:t>
            </w:r>
          </w:p>
        </w:tc>
        <w:tc>
          <w:tcPr>
            <w:tcW w:w="3351" w:type="dxa"/>
            <w:gridSpan w:val="5"/>
            <w:vAlign w:val="center"/>
          </w:tcPr>
          <w:p w:rsidR="00844215" w:rsidRDefault="00844215">
            <w:pPr>
              <w:jc w:val="left"/>
              <w:rPr>
                <w:sz w:val="22"/>
              </w:rPr>
            </w:pPr>
          </w:p>
        </w:tc>
      </w:tr>
    </w:tbl>
    <w:p w:rsidR="00844215" w:rsidRDefault="00F169AA">
      <w:pPr>
        <w:spacing w:line="360" w:lineRule="exact"/>
      </w:pPr>
      <w:r>
        <w:rPr>
          <w:rFonts w:ascii="方正仿宋_GBK" w:eastAsia="方正仿宋_GBK" w:hAnsi="仿宋_GB2312" w:hint="eastAsia"/>
          <w:szCs w:val="21"/>
        </w:rPr>
        <w:t>注：1.必须用正楷字填写；2.学历类别指的是“全日制普通高校、成教、自考、函授”等。</w:t>
      </w:r>
      <w:bookmarkEnd w:id="24"/>
      <w:bookmarkEnd w:id="25"/>
    </w:p>
    <w:sectPr w:rsidR="00844215">
      <w:footerReference w:type="even" r:id="rId8"/>
      <w:footerReference w:type="default" r:id="rId9"/>
      <w:pgSz w:w="11906" w:h="16838"/>
      <w:pgMar w:top="2098" w:right="1474" w:bottom="1984" w:left="1587"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2AB" w:rsidRDefault="004512AB">
      <w:r>
        <w:separator/>
      </w:r>
    </w:p>
  </w:endnote>
  <w:endnote w:type="continuationSeparator" w:id="0">
    <w:p w:rsidR="004512AB" w:rsidRDefault="00451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embedRegular r:id="rId1" w:subsetted="1" w:fontKey="{BB0CDB78-FD01-4CC5-8923-8F79D8F32CBA}"/>
  </w:font>
  <w:font w:name="Arial">
    <w:panose1 w:val="020B0604020202020204"/>
    <w:charset w:val="00"/>
    <w:family w:val="swiss"/>
    <w:pitch w:val="variable"/>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embedRegular r:id="rId2" w:subsetted="1" w:fontKey="{3E47CD91-C3C4-4832-B935-7982A6DBFFC7}"/>
  </w:font>
  <w:font w:name="方正仿宋_GBK">
    <w:panose1 w:val="03000509000000000000"/>
    <w:charset w:val="86"/>
    <w:family w:val="script"/>
    <w:pitch w:val="fixed"/>
    <w:sig w:usb0="00000001" w:usb1="080E0000" w:usb2="00000010" w:usb3="00000000" w:csb0="00040000" w:csb1="00000000"/>
    <w:embedRegular r:id="rId3" w:subsetted="1" w:fontKey="{7CC612B6-A612-4624-9E7A-134C2EBC1A14}"/>
  </w:font>
  <w:font w:name="方正黑体_GBK">
    <w:panose1 w:val="03000509000000000000"/>
    <w:charset w:val="86"/>
    <w:family w:val="script"/>
    <w:pitch w:val="fixed"/>
    <w:sig w:usb0="00000001" w:usb1="080E0000" w:usb2="00000010" w:usb3="00000000" w:csb0="00040000" w:csb1="00000000"/>
    <w:embedRegular r:id="rId4" w:subsetted="1" w:fontKey="{5AC64510-2D52-45DE-8BAC-573093FC6D51}"/>
  </w:font>
  <w:font w:name="黑体">
    <w:altName w:val="SimHei"/>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embedRegular r:id="rId5" w:subsetted="1" w:fontKey="{B2C431D6-31C8-421D-B035-F986345D6353}"/>
  </w:font>
  <w:font w:name="Wingdings">
    <w:panose1 w:val="05000000000000000000"/>
    <w:charset w:val="02"/>
    <w:family w:val="auto"/>
    <w:pitch w:val="variable"/>
    <w:sig w:usb0="00000000" w:usb1="10000000" w:usb2="00000000" w:usb3="00000000" w:csb0="80000000" w:csb1="00000000"/>
  </w:font>
  <w:font w:name="仿宋_GB2312">
    <w:altName w:val="仿宋"/>
    <w:charset w:val="86"/>
    <w:family w:val="modern"/>
    <w:pitch w:val="default"/>
    <w:sig w:usb0="00000001" w:usb1="080E0000" w:usb2="00000000" w:usb3="00000000" w:csb0="00040000" w:csb1="00000000"/>
  </w:font>
  <w:font w:name="Calibri Ligh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215" w:rsidRDefault="00F169AA">
    <w:pPr>
      <w:spacing w:before="1" w:line="178" w:lineRule="auto"/>
      <w:rPr>
        <w:rFonts w:ascii="黑体" w:eastAsia="黑体" w:hAnsi="黑体" w:cs="黑体"/>
        <w:sz w:val="32"/>
        <w:szCs w:val="32"/>
      </w:rPr>
    </w:pPr>
    <w:r>
      <w:rPr>
        <w:noProof/>
        <w:sz w:val="32"/>
      </w:rPr>
      <mc:AlternateContent>
        <mc:Choice Requires="wps">
          <w:drawing>
            <wp:anchor distT="0" distB="0" distL="114300" distR="114300" simplePos="0" relativeHeight="25165670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844215" w:rsidRDefault="00F169AA">
                          <w:pPr>
                            <w:pStyle w:val="a7"/>
                          </w:pPr>
                          <w:r>
                            <w:fldChar w:fldCharType="begin"/>
                          </w:r>
                          <w:r>
                            <w:instrText xml:space="preserve"> PAGE  \* MERGEFORMAT </w:instrText>
                          </w:r>
                          <w:r>
                            <w:fldChar w:fldCharType="separate"/>
                          </w:r>
                          <w:r w:rsidR="006D6187">
                            <w:rPr>
                              <w:noProof/>
                            </w:rP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left:0;text-align:left;margin-left:92.8pt;margin-top:0;width:2in;height:2in;z-index:25165670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P3xLOQcAgAAFQQAAA4AAAAAAAAAAAAAAAAALgIAAGRycy9lMm9Eb2MueG1sUEsBAi0AFAAGAAgA&#10;AAAhAHGq0bnXAAAABQEAAA8AAAAAAAAAAAAAAAAAdgQAAGRycy9kb3ducmV2LnhtbFBLBQYAAAAA&#10;BAAEAPMAAAB6BQAAAAA=&#10;" filled="f" stroked="f" strokeweight=".5pt">
              <v:textbox style="mso-fit-shape-to-text:t" inset="0,0,0,0">
                <w:txbxContent>
                  <w:p w:rsidR="00844215" w:rsidRDefault="00F169AA">
                    <w:pPr>
                      <w:pStyle w:val="a7"/>
                    </w:pPr>
                    <w:r>
                      <w:fldChar w:fldCharType="begin"/>
                    </w:r>
                    <w:r>
                      <w:instrText xml:space="preserve"> PAGE  \* MERGEFORMAT </w:instrText>
                    </w:r>
                    <w:r>
                      <w:fldChar w:fldCharType="separate"/>
                    </w:r>
                    <w:r w:rsidR="006D6187">
                      <w:rPr>
                        <w:noProof/>
                      </w:rPr>
                      <w:t>8</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215" w:rsidRDefault="00F169AA">
    <w:pPr>
      <w:pStyle w:val="a7"/>
      <w:jc w:val="right"/>
      <w:rPr>
        <w:rFonts w:ascii="宋体" w:hAnsi="宋体"/>
        <w:sz w:val="28"/>
        <w:szCs w:val="28"/>
      </w:rPr>
    </w:pPr>
    <w:r>
      <w:rPr>
        <w:noProof/>
        <w:sz w:val="28"/>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844215" w:rsidRDefault="00F169AA">
                          <w:pPr>
                            <w:pStyle w:val="a7"/>
                            <w:jc w:val="right"/>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4 -</w:t>
                          </w:r>
                          <w:r>
                            <w:rPr>
                              <w:rFonts w:ascii="宋体" w:hAnsi="宋体"/>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7" type="#_x0000_t202" style="position:absolute;left:0;text-align:left;margin-left:92.8pt;margin-top:0;width:2in;height:2in;z-index:25165772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" filled="f" stroked="f">
              <v:textbox style="mso-fit-shape-to-text:t" inset="0,0,0,0">
                <w:txbxContent>
                  <w:p w:rsidR="00844215" w:rsidRDefault="00F169AA">
                    <w:pPr>
                      <w:pStyle w:val="a7"/>
                      <w:jc w:val="right"/>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4 -</w:t>
                    </w:r>
                    <w:r>
                      <w:rPr>
                        <w:rFonts w:ascii="宋体" w:hAnsi="宋体"/>
                        <w:sz w:val="28"/>
                        <w:szCs w:val="28"/>
                      </w:rPr>
                      <w:fldChar w:fldCharType="end"/>
                    </w:r>
                  </w:p>
                </w:txbxContent>
              </v:textbox>
              <w10:wrap anchorx="margin"/>
            </v:shape>
          </w:pict>
        </mc:Fallback>
      </mc:AlternateContent>
    </w:r>
  </w:p>
  <w:p w:rsidR="00844215" w:rsidRDefault="00844215">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215" w:rsidRDefault="00F169AA">
    <w:pPr>
      <w:pStyle w:val="a7"/>
      <w:jc w:val="right"/>
      <w:rPr>
        <w:rFonts w:ascii="宋体" w:hAnsi="宋体"/>
        <w:sz w:val="28"/>
        <w:szCs w:val="28"/>
      </w:rPr>
    </w:pPr>
    <w:r>
      <w:rPr>
        <w:noProof/>
        <w:sz w:val="28"/>
      </w:rPr>
      <mc:AlternateContent>
        <mc:Choice Requires="wps">
          <w:drawing>
            <wp:anchor distT="0" distB="0" distL="114300" distR="114300" simplePos="0" relativeHeight="2516587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844215" w:rsidRDefault="00F169AA">
                          <w:pPr>
                            <w:pStyle w:val="a7"/>
                            <w:jc w:val="right"/>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6D6187" w:rsidRPr="006D6187">
                            <w:rPr>
                              <w:rFonts w:ascii="宋体" w:hAnsi="宋体"/>
                              <w:noProof/>
                              <w:sz w:val="28"/>
                              <w:szCs w:val="28"/>
                              <w:lang w:val="zh-CN"/>
                            </w:rPr>
                            <w:t>-</w:t>
                          </w:r>
                          <w:r w:rsidR="006D6187">
                            <w:rPr>
                              <w:rFonts w:ascii="宋体" w:hAnsi="宋体"/>
                              <w:noProof/>
                              <w:sz w:val="28"/>
                              <w:szCs w:val="28"/>
                            </w:rPr>
                            <w:t xml:space="preserve"> 9 -</w:t>
                          </w:r>
                          <w:r>
                            <w:rPr>
                              <w:rFonts w:ascii="宋体" w:hAnsi="宋体"/>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8" type="#_x0000_t202" style="position:absolute;left:0;text-align:left;margin-left:92.8pt;margin-top:0;width:2in;height:2in;z-index:25165875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" filled="f" stroked="f">
              <v:textbox style="mso-fit-shape-to-text:t" inset="0,0,0,0">
                <w:txbxContent>
                  <w:p w:rsidR="00844215" w:rsidRDefault="00F169AA">
                    <w:pPr>
                      <w:pStyle w:val="a7"/>
                      <w:jc w:val="right"/>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6D6187" w:rsidRPr="006D6187">
                      <w:rPr>
                        <w:rFonts w:ascii="宋体" w:hAnsi="宋体"/>
                        <w:noProof/>
                        <w:sz w:val="28"/>
                        <w:szCs w:val="28"/>
                        <w:lang w:val="zh-CN"/>
                      </w:rPr>
                      <w:t>-</w:t>
                    </w:r>
                    <w:r w:rsidR="006D6187">
                      <w:rPr>
                        <w:rFonts w:ascii="宋体" w:hAnsi="宋体"/>
                        <w:noProof/>
                        <w:sz w:val="28"/>
                        <w:szCs w:val="28"/>
                      </w:rPr>
                      <w:t xml:space="preserve"> 9 -</w:t>
                    </w:r>
                    <w:r>
                      <w:rPr>
                        <w:rFonts w:ascii="宋体" w:hAnsi="宋体"/>
                        <w:sz w:val="28"/>
                        <w:szCs w:val="28"/>
                      </w:rPr>
                      <w:fldChar w:fldCharType="end"/>
                    </w:r>
                  </w:p>
                </w:txbxContent>
              </v:textbox>
              <w10:wrap anchorx="margin"/>
            </v:shape>
          </w:pict>
        </mc:Fallback>
      </mc:AlternateContent>
    </w:r>
  </w:p>
  <w:p w:rsidR="00844215" w:rsidRDefault="0084421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2AB" w:rsidRDefault="004512AB">
      <w:r>
        <w:separator/>
      </w:r>
    </w:p>
  </w:footnote>
  <w:footnote w:type="continuationSeparator" w:id="0">
    <w:p w:rsidR="004512AB" w:rsidRDefault="004512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lMzBlODg4YTcwNTA3ZjY1M2IwMDI5ZWU3YTY5N2YifQ=="/>
  </w:docVars>
  <w:rsids>
    <w:rsidRoot w:val="554B1870"/>
    <w:rsid w:val="00040498"/>
    <w:rsid w:val="00081AAF"/>
    <w:rsid w:val="000A667E"/>
    <w:rsid w:val="000C30F0"/>
    <w:rsid w:val="000C356B"/>
    <w:rsid w:val="000F6C59"/>
    <w:rsid w:val="001005EB"/>
    <w:rsid w:val="00102876"/>
    <w:rsid w:val="001305F0"/>
    <w:rsid w:val="001552BD"/>
    <w:rsid w:val="0019165F"/>
    <w:rsid w:val="001D596F"/>
    <w:rsid w:val="001D7211"/>
    <w:rsid w:val="001E7D5A"/>
    <w:rsid w:val="00230516"/>
    <w:rsid w:val="00235696"/>
    <w:rsid w:val="002639B4"/>
    <w:rsid w:val="00290663"/>
    <w:rsid w:val="00291E70"/>
    <w:rsid w:val="002D1720"/>
    <w:rsid w:val="002D6136"/>
    <w:rsid w:val="00355AF8"/>
    <w:rsid w:val="00356D05"/>
    <w:rsid w:val="00356E34"/>
    <w:rsid w:val="00387A02"/>
    <w:rsid w:val="00392875"/>
    <w:rsid w:val="00392F0E"/>
    <w:rsid w:val="003D1443"/>
    <w:rsid w:val="003F7B65"/>
    <w:rsid w:val="00405C5C"/>
    <w:rsid w:val="00422DE3"/>
    <w:rsid w:val="00433560"/>
    <w:rsid w:val="00441AC9"/>
    <w:rsid w:val="0044558D"/>
    <w:rsid w:val="00446945"/>
    <w:rsid w:val="004512AB"/>
    <w:rsid w:val="004A1871"/>
    <w:rsid w:val="004A2942"/>
    <w:rsid w:val="004B78CF"/>
    <w:rsid w:val="004D1E60"/>
    <w:rsid w:val="004D7602"/>
    <w:rsid w:val="004F153A"/>
    <w:rsid w:val="0051101E"/>
    <w:rsid w:val="00544359"/>
    <w:rsid w:val="00561EE7"/>
    <w:rsid w:val="00582501"/>
    <w:rsid w:val="005A3456"/>
    <w:rsid w:val="005E1197"/>
    <w:rsid w:val="00602D78"/>
    <w:rsid w:val="006462C9"/>
    <w:rsid w:val="00671557"/>
    <w:rsid w:val="00675F3C"/>
    <w:rsid w:val="006B52D9"/>
    <w:rsid w:val="006D6187"/>
    <w:rsid w:val="006F21B8"/>
    <w:rsid w:val="0070140F"/>
    <w:rsid w:val="00705790"/>
    <w:rsid w:val="00721FDE"/>
    <w:rsid w:val="007547A2"/>
    <w:rsid w:val="007D75C8"/>
    <w:rsid w:val="008148AA"/>
    <w:rsid w:val="0081510D"/>
    <w:rsid w:val="00823C89"/>
    <w:rsid w:val="0083700D"/>
    <w:rsid w:val="00844215"/>
    <w:rsid w:val="008819CA"/>
    <w:rsid w:val="008A17F5"/>
    <w:rsid w:val="00914972"/>
    <w:rsid w:val="00915137"/>
    <w:rsid w:val="00922CC9"/>
    <w:rsid w:val="0092749B"/>
    <w:rsid w:val="0093011A"/>
    <w:rsid w:val="009A5E93"/>
    <w:rsid w:val="009C559C"/>
    <w:rsid w:val="009C5EBF"/>
    <w:rsid w:val="00A971EC"/>
    <w:rsid w:val="00AB1B2E"/>
    <w:rsid w:val="00AC4E46"/>
    <w:rsid w:val="00AF1D09"/>
    <w:rsid w:val="00B05894"/>
    <w:rsid w:val="00B214DE"/>
    <w:rsid w:val="00B978F4"/>
    <w:rsid w:val="00C003A8"/>
    <w:rsid w:val="00C448CD"/>
    <w:rsid w:val="00C91040"/>
    <w:rsid w:val="00CA6CD8"/>
    <w:rsid w:val="00CB4386"/>
    <w:rsid w:val="00D06769"/>
    <w:rsid w:val="00D2005D"/>
    <w:rsid w:val="00D27321"/>
    <w:rsid w:val="00D40524"/>
    <w:rsid w:val="00D50FE8"/>
    <w:rsid w:val="00D84A68"/>
    <w:rsid w:val="00DB2AA4"/>
    <w:rsid w:val="00DF611E"/>
    <w:rsid w:val="00E05C0E"/>
    <w:rsid w:val="00E13973"/>
    <w:rsid w:val="00E35056"/>
    <w:rsid w:val="00EA422C"/>
    <w:rsid w:val="00EA78D6"/>
    <w:rsid w:val="00EB3487"/>
    <w:rsid w:val="00F169AA"/>
    <w:rsid w:val="00F33EB0"/>
    <w:rsid w:val="00F5258A"/>
    <w:rsid w:val="00F70786"/>
    <w:rsid w:val="00F74BE3"/>
    <w:rsid w:val="00FA5148"/>
    <w:rsid w:val="00FC6EF7"/>
    <w:rsid w:val="00FE27FC"/>
    <w:rsid w:val="014063FE"/>
    <w:rsid w:val="019E4ED3"/>
    <w:rsid w:val="035819CB"/>
    <w:rsid w:val="038B19B0"/>
    <w:rsid w:val="06371FEC"/>
    <w:rsid w:val="06C629DA"/>
    <w:rsid w:val="099035F6"/>
    <w:rsid w:val="0C41658D"/>
    <w:rsid w:val="0C6947AB"/>
    <w:rsid w:val="0DC3019B"/>
    <w:rsid w:val="0EAD6BD1"/>
    <w:rsid w:val="106A6FF4"/>
    <w:rsid w:val="140A73B4"/>
    <w:rsid w:val="149F728F"/>
    <w:rsid w:val="15A81290"/>
    <w:rsid w:val="16932E3A"/>
    <w:rsid w:val="174D2EEB"/>
    <w:rsid w:val="181F70EC"/>
    <w:rsid w:val="18DC377E"/>
    <w:rsid w:val="1D7F102F"/>
    <w:rsid w:val="1F8140CD"/>
    <w:rsid w:val="237B3E42"/>
    <w:rsid w:val="26BE19EF"/>
    <w:rsid w:val="29B61A7F"/>
    <w:rsid w:val="2A302F3F"/>
    <w:rsid w:val="2A992486"/>
    <w:rsid w:val="2C221A81"/>
    <w:rsid w:val="2CB46EBD"/>
    <w:rsid w:val="30B40D89"/>
    <w:rsid w:val="34232F5B"/>
    <w:rsid w:val="35825079"/>
    <w:rsid w:val="36A24542"/>
    <w:rsid w:val="36C21BE7"/>
    <w:rsid w:val="36CC773A"/>
    <w:rsid w:val="36EB7B7F"/>
    <w:rsid w:val="37096DED"/>
    <w:rsid w:val="37255D81"/>
    <w:rsid w:val="3A0108F2"/>
    <w:rsid w:val="3A0819F3"/>
    <w:rsid w:val="3B67283A"/>
    <w:rsid w:val="3B9F22CD"/>
    <w:rsid w:val="3C1F4887"/>
    <w:rsid w:val="3C4147FD"/>
    <w:rsid w:val="3CB90837"/>
    <w:rsid w:val="3E1630F2"/>
    <w:rsid w:val="3E6B6759"/>
    <w:rsid w:val="409F1AF2"/>
    <w:rsid w:val="46236D21"/>
    <w:rsid w:val="46D570E5"/>
    <w:rsid w:val="4BF41EFF"/>
    <w:rsid w:val="4CD225E1"/>
    <w:rsid w:val="4E4A5384"/>
    <w:rsid w:val="4E7057B1"/>
    <w:rsid w:val="4E7740AE"/>
    <w:rsid w:val="4E9800CB"/>
    <w:rsid w:val="5084241A"/>
    <w:rsid w:val="50872707"/>
    <w:rsid w:val="510C0A14"/>
    <w:rsid w:val="51850890"/>
    <w:rsid w:val="51A703F2"/>
    <w:rsid w:val="523B5AA6"/>
    <w:rsid w:val="54145A69"/>
    <w:rsid w:val="554B1870"/>
    <w:rsid w:val="582A346D"/>
    <w:rsid w:val="5AB00801"/>
    <w:rsid w:val="5C046999"/>
    <w:rsid w:val="5C11615A"/>
    <w:rsid w:val="5DC015CE"/>
    <w:rsid w:val="5FA97E40"/>
    <w:rsid w:val="5FB76352"/>
    <w:rsid w:val="60541DBA"/>
    <w:rsid w:val="62782477"/>
    <w:rsid w:val="62C872A0"/>
    <w:rsid w:val="637B2418"/>
    <w:rsid w:val="64643026"/>
    <w:rsid w:val="64E8269E"/>
    <w:rsid w:val="64F658D5"/>
    <w:rsid w:val="66334F48"/>
    <w:rsid w:val="66600D17"/>
    <w:rsid w:val="667605E6"/>
    <w:rsid w:val="67436403"/>
    <w:rsid w:val="67B76864"/>
    <w:rsid w:val="68656D1C"/>
    <w:rsid w:val="69006D22"/>
    <w:rsid w:val="693F4827"/>
    <w:rsid w:val="69DF216A"/>
    <w:rsid w:val="6AA47B81"/>
    <w:rsid w:val="6BA11F9E"/>
    <w:rsid w:val="6C0C5F81"/>
    <w:rsid w:val="6CBE1BB7"/>
    <w:rsid w:val="7148477E"/>
    <w:rsid w:val="72AC4B59"/>
    <w:rsid w:val="73822E0E"/>
    <w:rsid w:val="75042208"/>
    <w:rsid w:val="75FB51B5"/>
    <w:rsid w:val="7A583414"/>
    <w:rsid w:val="7A95409F"/>
    <w:rsid w:val="7ADB6399"/>
    <w:rsid w:val="7C9B487E"/>
    <w:rsid w:val="7CC41022"/>
    <w:rsid w:val="7DD366E6"/>
    <w:rsid w:val="7EA34C5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D50BF1"/>
  <w15:docId w15:val="{6A4F83A3-6A75-46BD-B2DB-345CAC2E9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unhideWhenUsed="1" w:qFormat="1"/>
    <w:lsdException w:name="caption" w:semiHidden="1" w:unhideWhenUsed="1" w:qFormat="1"/>
    <w:lsdException w:name="toa heading"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semiHidden/>
    <w:qFormat/>
    <w:rPr>
      <w:rFonts w:ascii="Arial" w:eastAsia="Arial" w:hAnsi="Arial" w:cs="Arial"/>
      <w:szCs w:val="21"/>
      <w:lang w:eastAsia="en-US"/>
    </w:rPr>
  </w:style>
  <w:style w:type="paragraph" w:styleId="a4">
    <w:name w:val="toa heading"/>
    <w:basedOn w:val="a"/>
    <w:next w:val="a"/>
    <w:qFormat/>
    <w:pPr>
      <w:spacing w:before="120"/>
    </w:pPr>
    <w:rPr>
      <w:rFonts w:ascii="Arial" w:hAnsi="Arial"/>
      <w:sz w:val="24"/>
    </w:rPr>
  </w:style>
  <w:style w:type="paragraph" w:styleId="a5">
    <w:name w:val="Balloon Text"/>
    <w:basedOn w:val="a"/>
    <w:link w:val="a6"/>
    <w:qFormat/>
    <w:rPr>
      <w:sz w:val="18"/>
      <w:szCs w:val="18"/>
    </w:rPr>
  </w:style>
  <w:style w:type="paragraph" w:styleId="a7">
    <w:name w:val="footer"/>
    <w:basedOn w:val="a"/>
    <w:uiPriority w:val="99"/>
    <w:unhideWhenUsed/>
    <w:qFormat/>
    <w:pPr>
      <w:tabs>
        <w:tab w:val="center" w:pos="4153"/>
        <w:tab w:val="right" w:pos="8306"/>
      </w:tabs>
      <w:snapToGrid w:val="0"/>
      <w:jc w:val="left"/>
    </w:pPr>
    <w:rPr>
      <w:sz w:val="18"/>
      <w:szCs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9">
    <w:name w:val="Strong"/>
    <w:basedOn w:val="a1"/>
    <w:qFormat/>
    <w:rPr>
      <w:b/>
    </w:rPr>
  </w:style>
  <w:style w:type="paragraph" w:customStyle="1" w:styleId="51">
    <w:name w:val="索引 51"/>
    <w:basedOn w:val="a"/>
    <w:next w:val="a"/>
    <w:qFormat/>
    <w:pPr>
      <w:ind w:left="1680"/>
    </w:pPr>
    <w:rPr>
      <w:rFonts w:ascii="Calibri" w:eastAsia="宋体" w:hAnsi="Calibri" w:cs="Times New Roman"/>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Text">
    <w:name w:val="Table Text"/>
    <w:basedOn w:val="a"/>
    <w:semiHidden/>
    <w:qFormat/>
    <w:rPr>
      <w:rFonts w:ascii="Arial" w:eastAsia="Arial" w:hAnsi="Arial" w:cs="Arial"/>
      <w:szCs w:val="21"/>
      <w:lang w:eastAsia="en-US"/>
    </w:rPr>
  </w:style>
  <w:style w:type="character" w:customStyle="1" w:styleId="a6">
    <w:name w:val="批注框文本 字符"/>
    <w:basedOn w:val="a1"/>
    <w:link w:val="a5"/>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594</Words>
  <Characters>3391</Characters>
  <Application>Microsoft Office Word</Application>
  <DocSecurity>0</DocSecurity>
  <Lines>28</Lines>
  <Paragraphs>7</Paragraphs>
  <ScaleCrop>false</ScaleCrop>
  <Company>Microsoft</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75</cp:revision>
  <cp:lastPrinted>2025-09-30T04:41:00Z</cp:lastPrinted>
  <dcterms:created xsi:type="dcterms:W3CDTF">2025-01-06T07:19:00Z</dcterms:created>
  <dcterms:modified xsi:type="dcterms:W3CDTF">2025-10-28T02:01:00Z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2052-11.8.2.11739</vt:lpwstr>
  </property>
  <property fmtid="{D5CDD505-2E9C-101B-9397-08002B2CF9AE}" pid="3" name="KSOTemplateDocerSaveRecord">
    <vt:lpwstr>eyJoZGlkIjoiZWU4OGM2MzlkMGMxODM4Yjk4NjFjMWUzMzk5MjBhMzgiLCJ1c2VySWQiOiI0NDMwMjc4NzYifQ==</vt:lpwstr>
  </property>
  <property fmtid="{D5CDD505-2E9C-101B-9397-08002B2CF9AE}" pid="4" name="ICV">
    <vt:lpwstr>3E70A25D919548E48720E94F839FC59F</vt:lpwstr>
  </property>
</Properties>
</file>