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right="0" w:firstLine="0"/>
        <w:jc w:val="center"/>
        <w:textAlignment w:val="auto"/>
        <w:rPr>
          <w:rFonts w:hint="eastAsia" w:ascii="方正小标宋_GBK" w:hAnsi="方正小标宋_GBK" w:eastAsia="方正小标宋_GBK" w:cs="方正小标宋_GBK"/>
          <w:b/>
          <w:bCs/>
          <w:i w:val="0"/>
          <w:iCs w:val="0"/>
          <w:caps w:val="0"/>
          <w:color w:val="333333"/>
          <w:spacing w:val="15"/>
          <w:sz w:val="44"/>
          <w:szCs w:val="44"/>
          <w:highlight w:val="none"/>
          <w:shd w:val="clear" w:fill="FFFFFF"/>
          <w:lang w:eastAsia="zh-CN"/>
        </w:rPr>
      </w:pPr>
      <w:r>
        <w:rPr>
          <w:rFonts w:hint="eastAsia" w:ascii="方正小标宋_GBK" w:hAnsi="方正小标宋_GBK" w:eastAsia="方正小标宋_GBK" w:cs="方正小标宋_GBK"/>
          <w:b/>
          <w:bCs/>
          <w:i w:val="0"/>
          <w:iCs w:val="0"/>
          <w:caps w:val="0"/>
          <w:color w:val="333333"/>
          <w:spacing w:val="15"/>
          <w:sz w:val="44"/>
          <w:szCs w:val="44"/>
          <w:highlight w:val="none"/>
          <w:shd w:val="clear" w:fill="FFFFFF"/>
        </w:rPr>
        <w:t>重庆市涪陵区</w:t>
      </w:r>
      <w:r>
        <w:rPr>
          <w:rFonts w:hint="eastAsia" w:ascii="方正小标宋_GBK" w:hAnsi="方正小标宋_GBK" w:eastAsia="方正小标宋_GBK" w:cs="方正小标宋_GBK"/>
          <w:b/>
          <w:bCs/>
          <w:i w:val="0"/>
          <w:iCs w:val="0"/>
          <w:caps w:val="0"/>
          <w:color w:val="333333"/>
          <w:spacing w:val="15"/>
          <w:sz w:val="44"/>
          <w:szCs w:val="44"/>
          <w:highlight w:val="none"/>
          <w:shd w:val="clear" w:fill="FFFFFF"/>
          <w:lang w:eastAsia="zh-CN"/>
        </w:rPr>
        <w:t>大顺镇人民政府</w:t>
      </w:r>
    </w:p>
    <w:p>
      <w:pPr>
        <w:pStyle w:val="2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right="0" w:firstLine="0"/>
        <w:jc w:val="center"/>
        <w:textAlignment w:val="auto"/>
        <w:rPr>
          <w:rFonts w:hint="eastAsia" w:ascii="方正小标宋_GBK" w:hAnsi="方正小标宋_GBK" w:eastAsia="方正小标宋_GBK" w:cs="方正小标宋_GBK"/>
          <w:i w:val="0"/>
          <w:iCs w:val="0"/>
          <w:caps w:val="0"/>
          <w:color w:val="000000"/>
          <w:spacing w:val="0"/>
          <w:sz w:val="44"/>
          <w:szCs w:val="44"/>
          <w:highlight w:val="none"/>
          <w:shd w:val="clear" w:fill="FFFFFF"/>
        </w:rPr>
      </w:pPr>
      <w:bookmarkStart w:id="0" w:name="_GoBack"/>
      <w:bookmarkEnd w:id="0"/>
      <w:r>
        <w:rPr>
          <w:rFonts w:hint="eastAsia" w:ascii="方正小标宋_GBK" w:hAnsi="方正小标宋_GBK" w:eastAsia="方正小标宋_GBK" w:cs="方正小标宋_GBK"/>
          <w:b/>
          <w:bCs/>
          <w:i w:val="0"/>
          <w:iCs w:val="0"/>
          <w:caps w:val="0"/>
          <w:color w:val="333333"/>
          <w:spacing w:val="0"/>
          <w:sz w:val="44"/>
          <w:szCs w:val="44"/>
          <w:highlight w:val="none"/>
          <w:shd w:val="clear" w:fill="FFFFFF"/>
        </w:rPr>
        <w:t>关于202</w:t>
      </w:r>
      <w:r>
        <w:rPr>
          <w:rFonts w:hint="eastAsia" w:ascii="方正小标宋_GBK" w:hAnsi="方正小标宋_GBK" w:eastAsia="方正小标宋_GBK" w:cs="方正小标宋_GBK"/>
          <w:b/>
          <w:bCs/>
          <w:i w:val="0"/>
          <w:iCs w:val="0"/>
          <w:caps w:val="0"/>
          <w:color w:val="333333"/>
          <w:spacing w:val="0"/>
          <w:sz w:val="44"/>
          <w:szCs w:val="44"/>
          <w:highlight w:val="none"/>
          <w:shd w:val="clear" w:fill="FFFFFF"/>
          <w:lang w:val="en-US" w:eastAsia="zh-CN"/>
        </w:rPr>
        <w:t>6</w:t>
      </w:r>
      <w:r>
        <w:rPr>
          <w:rFonts w:hint="eastAsia" w:ascii="方正小标宋_GBK" w:hAnsi="方正小标宋_GBK" w:eastAsia="方正小标宋_GBK" w:cs="方正小标宋_GBK"/>
          <w:b/>
          <w:bCs/>
          <w:i w:val="0"/>
          <w:iCs w:val="0"/>
          <w:caps w:val="0"/>
          <w:color w:val="333333"/>
          <w:spacing w:val="0"/>
          <w:sz w:val="44"/>
          <w:szCs w:val="44"/>
          <w:highlight w:val="none"/>
          <w:shd w:val="clear" w:fill="FFFFFF"/>
        </w:rPr>
        <w:t>年度</w:t>
      </w:r>
      <w:r>
        <w:rPr>
          <w:rFonts w:hint="eastAsia" w:ascii="方正小标宋_GBK" w:hAnsi="方正小标宋_GBK" w:eastAsia="方正小标宋_GBK" w:cs="方正小标宋_GBK"/>
          <w:b/>
          <w:bCs/>
          <w:i w:val="0"/>
          <w:iCs w:val="0"/>
          <w:caps w:val="0"/>
          <w:color w:val="333333"/>
          <w:spacing w:val="0"/>
          <w:sz w:val="44"/>
          <w:szCs w:val="44"/>
          <w:highlight w:val="none"/>
          <w:shd w:val="clear" w:fill="FFFFFF"/>
          <w:lang w:val="en-US" w:eastAsia="zh-CN"/>
        </w:rPr>
        <w:t>选聘3名本土人才</w:t>
      </w:r>
      <w:r>
        <w:rPr>
          <w:rFonts w:hint="eastAsia" w:ascii="方正小标宋_GBK" w:hAnsi="方正小标宋_GBK" w:eastAsia="方正小标宋_GBK" w:cs="方正小标宋_GBK"/>
          <w:b/>
          <w:bCs/>
          <w:i w:val="0"/>
          <w:iCs w:val="0"/>
          <w:caps w:val="0"/>
          <w:color w:val="333333"/>
          <w:spacing w:val="0"/>
          <w:sz w:val="44"/>
          <w:szCs w:val="44"/>
          <w:highlight w:val="none"/>
          <w:shd w:val="clear" w:fill="FFFFFF"/>
        </w:rPr>
        <w:t>的公告</w:t>
      </w:r>
    </w:p>
    <w:p>
      <w:pPr>
        <w:pStyle w:val="2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420"/>
        <w:textAlignment w:val="auto"/>
        <w:rPr>
          <w:rFonts w:hint="eastAsia" w:ascii="方正仿宋_GBK" w:hAnsi="方正仿宋_GBK" w:eastAsia="方正仿宋_GBK" w:cs="方正仿宋_GBK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fill="FFFFFF"/>
        </w:rPr>
      </w:pPr>
    </w:p>
    <w:p>
      <w:pPr>
        <w:pStyle w:val="2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0" w:firstLineChars="200"/>
        <w:textAlignment w:val="auto"/>
        <w:rPr>
          <w:rFonts w:hint="eastAsia" w:ascii="方正仿宋_GBK" w:hAnsi="方正仿宋_GBK" w:eastAsia="方正仿宋_GBK" w:cs="方正仿宋_GBK"/>
          <w:i w:val="0"/>
          <w:iCs w:val="0"/>
          <w:caps w:val="0"/>
          <w:color w:val="000000"/>
          <w:spacing w:val="0"/>
          <w:sz w:val="32"/>
          <w:szCs w:val="32"/>
          <w:highlight w:val="none"/>
        </w:rPr>
      </w:pP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fill="FFFFFF"/>
        </w:rPr>
        <w:t>为进一步</w:t>
      </w: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fill="FFFFFF"/>
          <w:lang w:eastAsia="zh-CN"/>
        </w:rPr>
        <w:t>充实大顺镇村（社区）干部队伍，提高村</w:t>
      </w: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fill="FFFFFF"/>
        </w:rPr>
        <w:t>（社区）干部队伍</w:t>
      </w: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fill="FFFFFF"/>
          <w:lang w:eastAsia="zh-CN"/>
        </w:rPr>
        <w:t>的整体水平</w:t>
      </w: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fill="FFFFFF"/>
        </w:rPr>
        <w:t>，经研究，决定拟面向社会公开</w:t>
      </w: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fill="FFFFFF"/>
          <w:lang w:val="en-US" w:eastAsia="zh-CN"/>
        </w:rPr>
        <w:t>选聘3名本土人才</w:t>
      </w: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fill="FFFFFF"/>
        </w:rPr>
        <w:t>。现将有关具体事宜公告如下：</w:t>
      </w:r>
    </w:p>
    <w:p>
      <w:pPr>
        <w:pStyle w:val="2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2" w:firstLineChars="200"/>
        <w:jc w:val="both"/>
        <w:textAlignment w:val="auto"/>
        <w:rPr>
          <w:rFonts w:hint="eastAsia" w:ascii="方正黑体_GBK" w:hAnsi="方正黑体_GBK" w:eastAsia="方正黑体_GBK" w:cs="方正黑体_GBK"/>
          <w:i w:val="0"/>
          <w:iCs w:val="0"/>
          <w:caps w:val="0"/>
          <w:color w:val="000000"/>
          <w:spacing w:val="0"/>
          <w:sz w:val="32"/>
          <w:szCs w:val="32"/>
          <w:highlight w:val="none"/>
        </w:rPr>
      </w:pPr>
      <w:r>
        <w:rPr>
          <w:rStyle w:val="5"/>
          <w:rFonts w:hint="eastAsia" w:ascii="方正黑体_GBK" w:hAnsi="方正黑体_GBK" w:eastAsia="方正黑体_GBK" w:cs="方正黑体_GBK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fill="FFFFFF"/>
        </w:rPr>
        <w:t>一、招</w:t>
      </w:r>
      <w:r>
        <w:rPr>
          <w:rStyle w:val="5"/>
          <w:rFonts w:hint="eastAsia" w:ascii="方正黑体_GBK" w:hAnsi="方正黑体_GBK" w:eastAsia="方正黑体_GBK" w:cs="方正黑体_GBK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fill="FFFFFF"/>
          <w:lang w:val="en-US" w:eastAsia="zh-CN"/>
        </w:rPr>
        <w:t>聘</w:t>
      </w:r>
      <w:r>
        <w:rPr>
          <w:rStyle w:val="5"/>
          <w:rFonts w:hint="eastAsia" w:ascii="方正黑体_GBK" w:hAnsi="方正黑体_GBK" w:eastAsia="方正黑体_GBK" w:cs="方正黑体_GBK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fill="FFFFFF"/>
        </w:rPr>
        <w:t>原则</w:t>
      </w:r>
    </w:p>
    <w:p>
      <w:pPr>
        <w:pStyle w:val="2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0" w:firstLineChars="200"/>
        <w:jc w:val="both"/>
        <w:textAlignment w:val="auto"/>
        <w:rPr>
          <w:rFonts w:hint="eastAsia" w:ascii="方正仿宋_GBK" w:hAnsi="方正仿宋_GBK" w:eastAsia="方正仿宋_GBK" w:cs="方正仿宋_GBK"/>
          <w:i w:val="0"/>
          <w:iCs w:val="0"/>
          <w:caps w:val="0"/>
          <w:color w:val="000000"/>
          <w:spacing w:val="0"/>
          <w:sz w:val="32"/>
          <w:szCs w:val="32"/>
          <w:highlight w:val="none"/>
        </w:rPr>
      </w:pP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fill="FFFFFF"/>
        </w:rPr>
        <w:t>本次</w:t>
      </w: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fill="FFFFFF"/>
          <w:lang w:val="en-US" w:eastAsia="zh-CN"/>
        </w:rPr>
        <w:t>选聘聘</w:t>
      </w: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fill="FFFFFF"/>
        </w:rPr>
        <w:t>坚持公平、公正、公开、择优和德才兼备的原则，面向社会公开报名、统一面试、择优</w:t>
      </w: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fill="FFFFFF"/>
          <w:lang w:val="en-US" w:eastAsia="zh-CN"/>
        </w:rPr>
        <w:t>聘</w:t>
      </w: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fill="FFFFFF"/>
        </w:rPr>
        <w:t>用。</w:t>
      </w:r>
    </w:p>
    <w:p>
      <w:pPr>
        <w:pStyle w:val="2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2" w:firstLineChars="200"/>
        <w:jc w:val="both"/>
        <w:textAlignment w:val="auto"/>
        <w:rPr>
          <w:rStyle w:val="5"/>
          <w:rFonts w:hint="eastAsia" w:ascii="方正黑体_GBK" w:hAnsi="方正黑体_GBK" w:eastAsia="方正黑体_GBK" w:cs="方正黑体_GBK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fill="FFFFFF"/>
        </w:rPr>
      </w:pPr>
      <w:r>
        <w:rPr>
          <w:rStyle w:val="5"/>
          <w:rFonts w:hint="eastAsia" w:ascii="方正黑体_GBK" w:hAnsi="方正黑体_GBK" w:eastAsia="方正黑体_GBK" w:cs="方正黑体_GBK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fill="FFFFFF"/>
        </w:rPr>
        <w:t>二、招</w:t>
      </w:r>
      <w:r>
        <w:rPr>
          <w:rStyle w:val="5"/>
          <w:rFonts w:hint="eastAsia" w:ascii="方正黑体_GBK" w:hAnsi="方正黑体_GBK" w:eastAsia="方正黑体_GBK" w:cs="方正黑体_GBK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fill="FFFFFF"/>
          <w:lang w:val="en-US" w:eastAsia="zh-CN"/>
        </w:rPr>
        <w:t>聘</w:t>
      </w:r>
      <w:r>
        <w:rPr>
          <w:rStyle w:val="5"/>
          <w:rFonts w:hint="eastAsia" w:ascii="方正黑体_GBK" w:hAnsi="方正黑体_GBK" w:eastAsia="方正黑体_GBK" w:cs="方正黑体_GBK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fill="FFFFFF"/>
        </w:rPr>
        <w:t>岗位</w:t>
      </w:r>
    </w:p>
    <w:p>
      <w:pPr>
        <w:pStyle w:val="2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0" w:firstLineChars="200"/>
        <w:jc w:val="both"/>
        <w:textAlignment w:val="auto"/>
        <w:rPr>
          <w:rFonts w:hint="eastAsia" w:ascii="方正仿宋_GBK" w:hAnsi="方正仿宋_GBK" w:eastAsia="方正仿宋_GBK" w:cs="方正仿宋_GBK"/>
          <w:i w:val="0"/>
          <w:iCs w:val="0"/>
          <w:caps w:val="0"/>
          <w:color w:val="000000"/>
          <w:spacing w:val="0"/>
          <w:sz w:val="32"/>
          <w:szCs w:val="32"/>
          <w:highlight w:val="none"/>
        </w:rPr>
      </w:pP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fill="FFFFFF"/>
        </w:rPr>
        <w:t>拟</w:t>
      </w: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fill="FFFFFF"/>
          <w:lang w:val="en-US" w:eastAsia="zh-CN"/>
        </w:rPr>
        <w:t>选聘林和村、新兴村、大顺村本土人才各1</w:t>
      </w: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fill="FFFFFF"/>
        </w:rPr>
        <w:t>名。</w:t>
      </w:r>
    </w:p>
    <w:p>
      <w:pPr>
        <w:pStyle w:val="2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2" w:firstLineChars="200"/>
        <w:jc w:val="both"/>
        <w:textAlignment w:val="auto"/>
        <w:rPr>
          <w:rStyle w:val="5"/>
          <w:rFonts w:hint="eastAsia" w:ascii="方正黑体_GBK" w:hAnsi="方正黑体_GBK" w:eastAsia="方正黑体_GBK" w:cs="方正黑体_GBK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fill="FFFFFF"/>
        </w:rPr>
      </w:pPr>
      <w:r>
        <w:rPr>
          <w:rStyle w:val="5"/>
          <w:rFonts w:hint="eastAsia" w:ascii="方正黑体_GBK" w:hAnsi="方正黑体_GBK" w:eastAsia="方正黑体_GBK" w:cs="方正黑体_GBK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fill="FFFFFF"/>
        </w:rPr>
        <w:t>三、招录条件</w:t>
      </w:r>
    </w:p>
    <w:p>
      <w:pPr>
        <w:pStyle w:val="2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0" w:firstLineChars="200"/>
        <w:jc w:val="both"/>
        <w:textAlignment w:val="auto"/>
        <w:rPr>
          <w:rFonts w:hint="eastAsia" w:ascii="方正仿宋_GBK" w:hAnsi="方正仿宋_GBK" w:eastAsia="方正仿宋_GBK" w:cs="方正仿宋_GBK"/>
          <w:i w:val="0"/>
          <w:iCs w:val="0"/>
          <w:caps w:val="0"/>
          <w:color w:val="000000"/>
          <w:spacing w:val="0"/>
          <w:sz w:val="32"/>
          <w:szCs w:val="32"/>
          <w:highlight w:val="none"/>
        </w:rPr>
      </w:pP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fill="FFFFFF"/>
        </w:rPr>
        <w:t>1.拥有中华人民共和国国籍，拥护中国共产党领导，政治思想素质好，遵纪守法，作风正派，品行端正。身体健康，具有较强的事业心和责任感，有良好的服务意识和职业道德，能吃苦耐劳，服从工作安排。</w:t>
      </w:r>
    </w:p>
    <w:p>
      <w:pPr>
        <w:pStyle w:val="2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0" w:firstLineChars="200"/>
        <w:jc w:val="both"/>
        <w:textAlignment w:val="auto"/>
        <w:rPr>
          <w:rFonts w:hint="eastAsia" w:ascii="方正仿宋_GBK" w:hAnsi="方正仿宋_GBK" w:eastAsia="方正仿宋_GBK" w:cs="方正仿宋_GBK"/>
          <w:i w:val="0"/>
          <w:iCs w:val="0"/>
          <w:caps w:val="0"/>
          <w:color w:val="000000"/>
          <w:spacing w:val="0"/>
          <w:sz w:val="32"/>
          <w:szCs w:val="32"/>
          <w:highlight w:val="none"/>
        </w:rPr>
      </w:pP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fill="FFFFFF"/>
        </w:rPr>
        <w:t>2.熟悉党的建设、产业发展、农村电商、农村基础设施建设、基层治理等工作，有较强文字能力和沟通协调能力，能熟练操作计算机，能够胜任岗位工作要求。</w:t>
      </w:r>
    </w:p>
    <w:p>
      <w:pPr>
        <w:pStyle w:val="2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0" w:firstLineChars="200"/>
        <w:jc w:val="both"/>
        <w:textAlignment w:val="auto"/>
        <w:rPr>
          <w:rFonts w:hint="eastAsia" w:ascii="方正仿宋_GBK" w:hAnsi="方正仿宋_GBK" w:eastAsia="方正仿宋_GBK" w:cs="方正仿宋_GBK"/>
          <w:i w:val="0"/>
          <w:iCs w:val="0"/>
          <w:caps w:val="0"/>
          <w:color w:val="000000"/>
          <w:spacing w:val="0"/>
          <w:sz w:val="32"/>
          <w:szCs w:val="32"/>
          <w:highlight w:val="none"/>
        </w:rPr>
      </w:pP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fill="FFFFFF"/>
        </w:rPr>
        <w:t>3.具有涪陵户籍或常住（一年以上）在涪陵的人员。</w:t>
      </w:r>
    </w:p>
    <w:p>
      <w:pPr>
        <w:pStyle w:val="2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0" w:firstLineChars="200"/>
        <w:jc w:val="both"/>
        <w:textAlignment w:val="auto"/>
        <w:rPr>
          <w:rFonts w:hint="eastAsia" w:ascii="方正仿宋_GBK" w:hAnsi="方正仿宋_GBK" w:eastAsia="方正仿宋_GBK" w:cs="方正仿宋_GBK"/>
          <w:i w:val="0"/>
          <w:iCs w:val="0"/>
          <w:caps w:val="0"/>
          <w:color w:val="000000"/>
          <w:spacing w:val="0"/>
          <w:sz w:val="32"/>
          <w:szCs w:val="32"/>
          <w:highlight w:val="none"/>
        </w:rPr>
      </w:pP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fill="FFFFFF"/>
        </w:rPr>
        <w:t>4.年龄为18周岁以上、</w:t>
      </w: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fill="FFFFFF"/>
          <w:lang w:val="en-US" w:eastAsia="zh-CN"/>
        </w:rPr>
        <w:t>40</w:t>
      </w: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fill="FFFFFF"/>
        </w:rPr>
        <w:t>周岁及以下（19</w:t>
      </w: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fill="FFFFFF"/>
          <w:lang w:val="en-US" w:eastAsia="zh-CN"/>
        </w:rPr>
        <w:t>86</w:t>
      </w: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fill="FFFFFF"/>
        </w:rPr>
        <w:t>年</w:t>
      </w: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fill="FFFFFF"/>
          <w:lang w:val="en-US" w:eastAsia="zh-CN"/>
        </w:rPr>
        <w:t>2</w:t>
      </w: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fill="FFFFFF"/>
        </w:rPr>
        <w:t>月</w:t>
      </w: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fill="FFFFFF"/>
          <w:lang w:val="en-US" w:eastAsia="zh-CN"/>
        </w:rPr>
        <w:t>28</w:t>
      </w: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fill="FFFFFF"/>
        </w:rPr>
        <w:t>日出生至200</w:t>
      </w: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fill="FFFFFF"/>
          <w:lang w:val="en-US" w:eastAsia="zh-CN"/>
        </w:rPr>
        <w:t>8</w:t>
      </w: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fill="FFFFFF"/>
        </w:rPr>
        <w:t>年</w:t>
      </w: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fill="FFFFFF"/>
          <w:lang w:val="en-US" w:eastAsia="zh-CN"/>
        </w:rPr>
        <w:t>2</w:t>
      </w: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fill="FFFFFF"/>
        </w:rPr>
        <w:t>月</w:t>
      </w: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fill="FFFFFF"/>
          <w:lang w:val="en-US" w:eastAsia="zh-CN"/>
        </w:rPr>
        <w:t>28</w:t>
      </w: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fill="FFFFFF"/>
        </w:rPr>
        <w:t>日期间出生）。</w:t>
      </w:r>
    </w:p>
    <w:p>
      <w:pPr>
        <w:pStyle w:val="2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0" w:firstLineChars="200"/>
        <w:jc w:val="both"/>
        <w:textAlignment w:val="auto"/>
        <w:rPr>
          <w:rFonts w:hint="eastAsia" w:ascii="方正仿宋_GBK" w:hAnsi="方正仿宋_GBK" w:eastAsia="方正仿宋_GBK" w:cs="方正仿宋_GBK"/>
          <w:i w:val="0"/>
          <w:iCs w:val="0"/>
          <w:caps w:val="0"/>
          <w:color w:val="000000"/>
          <w:spacing w:val="0"/>
          <w:sz w:val="32"/>
          <w:szCs w:val="32"/>
          <w:highlight w:val="none"/>
        </w:rPr>
      </w:pP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fill="FFFFFF"/>
        </w:rPr>
        <w:t>5.具有大专及以上文化程度。</w:t>
      </w:r>
    </w:p>
    <w:p>
      <w:pPr>
        <w:pStyle w:val="2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0" w:firstLineChars="200"/>
        <w:jc w:val="both"/>
        <w:textAlignment w:val="auto"/>
        <w:rPr>
          <w:rFonts w:hint="eastAsia" w:ascii="方正仿宋_GBK" w:hAnsi="方正仿宋_GBK" w:eastAsia="方正仿宋_GBK" w:cs="方正仿宋_GBK"/>
          <w:i w:val="0"/>
          <w:iCs w:val="0"/>
          <w:caps w:val="0"/>
          <w:color w:val="000000"/>
          <w:spacing w:val="0"/>
          <w:sz w:val="32"/>
          <w:szCs w:val="32"/>
          <w:highlight w:val="none"/>
        </w:rPr>
      </w:pP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fill="FFFFFF"/>
        </w:rPr>
        <w:t>6.有下列情形之一者，不得报考：</w:t>
      </w:r>
    </w:p>
    <w:p>
      <w:pPr>
        <w:pStyle w:val="2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0" w:firstLineChars="200"/>
        <w:jc w:val="both"/>
        <w:textAlignment w:val="auto"/>
        <w:rPr>
          <w:rFonts w:hint="eastAsia" w:ascii="方正仿宋_GBK" w:hAnsi="方正仿宋_GBK" w:eastAsia="方正仿宋_GBK" w:cs="方正仿宋_GBK"/>
          <w:i w:val="0"/>
          <w:iCs w:val="0"/>
          <w:caps w:val="0"/>
          <w:color w:val="000000"/>
          <w:spacing w:val="0"/>
          <w:sz w:val="32"/>
          <w:szCs w:val="32"/>
          <w:highlight w:val="none"/>
        </w:rPr>
      </w:pP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fill="FFFFFF"/>
        </w:rPr>
        <w:t>（1）受过党纪、政务处分的人员;</w:t>
      </w:r>
    </w:p>
    <w:p>
      <w:pPr>
        <w:pStyle w:val="2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0" w:firstLineChars="200"/>
        <w:jc w:val="both"/>
        <w:textAlignment w:val="auto"/>
        <w:rPr>
          <w:rFonts w:hint="eastAsia" w:ascii="方正仿宋_GBK" w:hAnsi="方正仿宋_GBK" w:eastAsia="方正仿宋_GBK" w:cs="方正仿宋_GBK"/>
          <w:i w:val="0"/>
          <w:iCs w:val="0"/>
          <w:caps w:val="0"/>
          <w:color w:val="000000"/>
          <w:spacing w:val="0"/>
          <w:sz w:val="32"/>
          <w:szCs w:val="32"/>
          <w:highlight w:val="none"/>
        </w:rPr>
      </w:pP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fill="FFFFFF"/>
        </w:rPr>
        <w:t>（2）被依法列为失信联合惩戒对象的人员；</w:t>
      </w:r>
    </w:p>
    <w:p>
      <w:pPr>
        <w:pStyle w:val="2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0" w:firstLineChars="200"/>
        <w:jc w:val="both"/>
        <w:textAlignment w:val="auto"/>
        <w:rPr>
          <w:rFonts w:hint="eastAsia" w:ascii="方正仿宋_GBK" w:hAnsi="方正仿宋_GBK" w:eastAsia="方正仿宋_GBK" w:cs="方正仿宋_GBK"/>
          <w:i w:val="0"/>
          <w:iCs w:val="0"/>
          <w:caps w:val="0"/>
          <w:color w:val="000000"/>
          <w:spacing w:val="0"/>
          <w:sz w:val="32"/>
          <w:szCs w:val="32"/>
          <w:highlight w:val="none"/>
        </w:rPr>
      </w:pP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fill="FFFFFF"/>
        </w:rPr>
        <w:t>（3）涉嫌违纪违法正在接受有关专门机关审查调查尚未作出结论的人员；</w:t>
      </w:r>
    </w:p>
    <w:p>
      <w:pPr>
        <w:pStyle w:val="2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0" w:firstLineChars="200"/>
        <w:jc w:val="both"/>
        <w:textAlignment w:val="auto"/>
        <w:rPr>
          <w:rFonts w:hint="eastAsia" w:ascii="方正仿宋_GBK" w:hAnsi="方正仿宋_GBK" w:eastAsia="方正仿宋_GBK" w:cs="方正仿宋_GBK"/>
          <w:i w:val="0"/>
          <w:iCs w:val="0"/>
          <w:caps w:val="0"/>
          <w:color w:val="000000"/>
          <w:spacing w:val="0"/>
          <w:sz w:val="32"/>
          <w:szCs w:val="32"/>
          <w:highlight w:val="none"/>
        </w:rPr>
      </w:pP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fill="FFFFFF"/>
        </w:rPr>
        <w:t>（4）受过刑事处罚或曾有过违法行为的人员，曾被开除公职的人员;</w:t>
      </w:r>
    </w:p>
    <w:p>
      <w:pPr>
        <w:pStyle w:val="2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0" w:firstLineChars="200"/>
        <w:jc w:val="both"/>
        <w:textAlignment w:val="auto"/>
        <w:rPr>
          <w:rFonts w:hint="eastAsia" w:ascii="方正仿宋_GBK" w:hAnsi="方正仿宋_GBK" w:eastAsia="方正仿宋_GBK" w:cs="方正仿宋_GBK"/>
          <w:i w:val="0"/>
          <w:iCs w:val="0"/>
          <w:caps w:val="0"/>
          <w:color w:val="000000"/>
          <w:spacing w:val="0"/>
          <w:sz w:val="32"/>
          <w:szCs w:val="32"/>
          <w:highlight w:val="none"/>
        </w:rPr>
      </w:pP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fill="FFFFFF"/>
        </w:rPr>
        <w:t>（5）法律法规规定的其它情形。</w:t>
      </w:r>
    </w:p>
    <w:p>
      <w:pPr>
        <w:pStyle w:val="2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2" w:firstLineChars="200"/>
        <w:jc w:val="both"/>
        <w:textAlignment w:val="auto"/>
        <w:rPr>
          <w:rStyle w:val="5"/>
          <w:rFonts w:hint="eastAsia" w:ascii="方正黑体_GBK" w:hAnsi="方正黑体_GBK" w:eastAsia="方正黑体_GBK" w:cs="方正黑体_GBK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fill="FFFFFF"/>
        </w:rPr>
      </w:pPr>
      <w:r>
        <w:rPr>
          <w:rStyle w:val="5"/>
          <w:rFonts w:hint="eastAsia" w:ascii="方正黑体_GBK" w:hAnsi="方正黑体_GBK" w:eastAsia="方正黑体_GBK" w:cs="方正黑体_GBK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fill="FFFFFF"/>
        </w:rPr>
        <w:t>四、招录程序及办法</w:t>
      </w:r>
    </w:p>
    <w:p>
      <w:pPr>
        <w:pStyle w:val="2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2" w:firstLineChars="200"/>
        <w:jc w:val="both"/>
        <w:textAlignment w:val="auto"/>
        <w:rPr>
          <w:rFonts w:hint="eastAsia" w:ascii="方正仿宋_GBK" w:hAnsi="方正仿宋_GBK" w:eastAsia="方正仿宋_GBK" w:cs="方正仿宋_GBK"/>
          <w:b/>
          <w:bCs/>
          <w:i w:val="0"/>
          <w:iCs w:val="0"/>
          <w:caps w:val="0"/>
          <w:color w:val="000000"/>
          <w:spacing w:val="0"/>
          <w:sz w:val="32"/>
          <w:szCs w:val="32"/>
          <w:highlight w:val="none"/>
        </w:rPr>
      </w:pPr>
      <w:r>
        <w:rPr>
          <w:rFonts w:hint="eastAsia" w:ascii="方正仿宋_GBK" w:hAnsi="方正仿宋_GBK" w:eastAsia="方正仿宋_GBK" w:cs="方正仿宋_GBK"/>
          <w:b/>
          <w:bCs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fill="FFFFFF"/>
        </w:rPr>
        <w:t>（一）报名时间及方式</w:t>
      </w:r>
    </w:p>
    <w:p>
      <w:pPr>
        <w:pStyle w:val="2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0" w:firstLineChars="200"/>
        <w:jc w:val="both"/>
        <w:textAlignment w:val="auto"/>
        <w:rPr>
          <w:rFonts w:hint="eastAsia" w:ascii="方正仿宋_GBK" w:hAnsi="方正仿宋_GBK" w:eastAsia="方正仿宋_GBK" w:cs="方正仿宋_GBK"/>
          <w:i w:val="0"/>
          <w:iCs w:val="0"/>
          <w:caps w:val="0"/>
          <w:color w:val="000000"/>
          <w:spacing w:val="0"/>
          <w:sz w:val="32"/>
          <w:szCs w:val="32"/>
          <w:highlight w:val="none"/>
        </w:rPr>
      </w:pP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fill="FFFFFF"/>
        </w:rPr>
        <w:t>1.报名时间：</w:t>
      </w: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fill="FFFFFF"/>
          <w:lang w:val="en-US" w:eastAsia="zh-CN"/>
        </w:rPr>
        <w:t>2026年2月24</w:t>
      </w: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fill="FFFFFF"/>
        </w:rPr>
        <w:t>至202</w:t>
      </w: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fill="FFFFFF"/>
          <w:lang w:val="en-US" w:eastAsia="zh-CN"/>
        </w:rPr>
        <w:t>6</w:t>
      </w: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fill="FFFFFF"/>
        </w:rPr>
        <w:t>年</w:t>
      </w: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fill="FFFFFF"/>
          <w:lang w:val="en-US" w:eastAsia="zh-CN"/>
        </w:rPr>
        <w:t>2</w:t>
      </w: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fill="FFFFFF"/>
        </w:rPr>
        <w:t>月</w:t>
      </w: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fill="FFFFFF"/>
          <w:lang w:val="en-US" w:eastAsia="zh-CN"/>
        </w:rPr>
        <w:t>28</w:t>
      </w: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fill="FFFFFF"/>
        </w:rPr>
        <w:t>日17:00止，现场报名为上述时间段工作日上午9：00—12：00，下午14：00—17：00。</w:t>
      </w:r>
    </w:p>
    <w:p>
      <w:pPr>
        <w:pStyle w:val="2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0" w:firstLineChars="200"/>
        <w:jc w:val="both"/>
        <w:textAlignment w:val="auto"/>
        <w:rPr>
          <w:rFonts w:hint="eastAsia" w:ascii="方正仿宋_GBK" w:hAnsi="方正仿宋_GBK" w:eastAsia="方正仿宋_GBK" w:cs="方正仿宋_GBK"/>
          <w:i w:val="0"/>
          <w:iCs w:val="0"/>
          <w:caps w:val="0"/>
          <w:color w:val="000000"/>
          <w:spacing w:val="0"/>
          <w:sz w:val="32"/>
          <w:szCs w:val="32"/>
          <w:highlight w:val="none"/>
        </w:rPr>
      </w:pP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fill="FFFFFF"/>
        </w:rPr>
        <w:t>2.报名方式：本人持相关资料到</w:t>
      </w: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fill="FFFFFF"/>
          <w:lang w:eastAsia="zh-CN"/>
        </w:rPr>
        <w:t>大顺镇人民政府</w:t>
      </w: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fill="FFFFFF"/>
        </w:rPr>
        <w:t>30</w:t>
      </w: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fill="FFFFFF"/>
          <w:lang w:val="en-US" w:eastAsia="zh-CN"/>
        </w:rPr>
        <w:t>9办公室</w:t>
      </w: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fill="FFFFFF"/>
        </w:rPr>
        <w:t>现场报名。</w:t>
      </w:r>
    </w:p>
    <w:p>
      <w:pPr>
        <w:pStyle w:val="2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0" w:firstLineChars="200"/>
        <w:jc w:val="both"/>
        <w:textAlignment w:val="auto"/>
        <w:rPr>
          <w:rFonts w:hint="eastAsia" w:ascii="方正仿宋_GBK" w:hAnsi="方正仿宋_GBK" w:eastAsia="方正仿宋_GBK" w:cs="方正仿宋_GBK"/>
          <w:i w:val="0"/>
          <w:iCs w:val="0"/>
          <w:caps w:val="0"/>
          <w:color w:val="000000"/>
          <w:spacing w:val="0"/>
          <w:sz w:val="32"/>
          <w:szCs w:val="32"/>
          <w:highlight w:val="none"/>
        </w:rPr>
      </w:pP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fill="FFFFFF"/>
        </w:rPr>
        <w:t>3.报名要求：报名时需携带本人毕业证、学位证、身份证、户口簿（首页及本人页）原件及复印件1份，2寸免冠彩照1张，《</w:t>
      </w: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fill="FFFFFF"/>
          <w:lang w:eastAsia="zh-CN"/>
        </w:rPr>
        <w:t>大顺镇</w:t>
      </w: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fill="FFFFFF"/>
          <w:lang w:val="en-US" w:eastAsia="zh-CN"/>
        </w:rPr>
        <w:t>选聘本土人才</w:t>
      </w: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fill="FFFFFF"/>
        </w:rPr>
        <w:t>报名登记表》1份（见附件）。</w:t>
      </w:r>
    </w:p>
    <w:p>
      <w:pPr>
        <w:pStyle w:val="2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0" w:firstLineChars="200"/>
        <w:jc w:val="both"/>
        <w:textAlignment w:val="auto"/>
        <w:rPr>
          <w:rFonts w:hint="eastAsia" w:ascii="方正仿宋_GBK" w:hAnsi="方正仿宋_GBK" w:eastAsia="方正仿宋_GBK" w:cs="方正仿宋_GBK"/>
          <w:i w:val="0"/>
          <w:iCs w:val="0"/>
          <w:caps w:val="0"/>
          <w:color w:val="000000"/>
          <w:spacing w:val="0"/>
          <w:sz w:val="32"/>
          <w:szCs w:val="32"/>
          <w:highlight w:val="none"/>
        </w:rPr>
      </w:pP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fill="FFFFFF"/>
        </w:rPr>
        <w:t>4.报名人员须如实准确填写各项报名信息和提供相关证件，如因提供的个人信息资料失真而造成的一切后果，一概由本人负责。凡弄虚作假者，一经查实，取消资格。</w:t>
      </w:r>
    </w:p>
    <w:p>
      <w:pPr>
        <w:pStyle w:val="2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2" w:firstLineChars="200"/>
        <w:jc w:val="both"/>
        <w:textAlignment w:val="auto"/>
        <w:rPr>
          <w:rFonts w:hint="eastAsia" w:ascii="方正仿宋_GBK" w:hAnsi="方正仿宋_GBK" w:eastAsia="方正仿宋_GBK" w:cs="方正仿宋_GBK"/>
          <w:b/>
          <w:bCs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fill="FFFFFF"/>
        </w:rPr>
      </w:pPr>
      <w:r>
        <w:rPr>
          <w:rFonts w:hint="eastAsia" w:ascii="方正仿宋_GBK" w:hAnsi="方正仿宋_GBK" w:eastAsia="方正仿宋_GBK" w:cs="方正仿宋_GBK"/>
          <w:b/>
          <w:bCs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fill="FFFFFF"/>
        </w:rPr>
        <w:t>（二）资格初审</w:t>
      </w:r>
    </w:p>
    <w:p>
      <w:pPr>
        <w:pStyle w:val="2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0" w:firstLineChars="200"/>
        <w:jc w:val="both"/>
        <w:textAlignment w:val="auto"/>
        <w:rPr>
          <w:rFonts w:hint="eastAsia" w:ascii="方正仿宋_GBK" w:hAnsi="方正仿宋_GBK" w:eastAsia="方正仿宋_GBK" w:cs="方正仿宋_GBK"/>
          <w:i w:val="0"/>
          <w:iCs w:val="0"/>
          <w:caps w:val="0"/>
          <w:color w:val="000000"/>
          <w:spacing w:val="0"/>
          <w:sz w:val="32"/>
          <w:szCs w:val="32"/>
          <w:highlight w:val="none"/>
        </w:rPr>
      </w:pP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fill="FFFFFF"/>
        </w:rPr>
        <w:t>报名时，工作人员对报名人员进行资格初审。</w:t>
      </w:r>
    </w:p>
    <w:p>
      <w:pPr>
        <w:pStyle w:val="2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2" w:firstLineChars="200"/>
        <w:jc w:val="both"/>
        <w:textAlignment w:val="auto"/>
        <w:rPr>
          <w:rFonts w:hint="eastAsia" w:ascii="方正仿宋_GBK" w:hAnsi="方正仿宋_GBK" w:eastAsia="方正仿宋_GBK" w:cs="方正仿宋_GBK"/>
          <w:b/>
          <w:bCs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fill="FFFFFF"/>
        </w:rPr>
      </w:pPr>
      <w:r>
        <w:rPr>
          <w:rFonts w:hint="eastAsia" w:ascii="方正仿宋_GBK" w:hAnsi="方正仿宋_GBK" w:eastAsia="方正仿宋_GBK" w:cs="方正仿宋_GBK"/>
          <w:b/>
          <w:bCs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fill="FFFFFF"/>
        </w:rPr>
        <w:t>（三）考试</w:t>
      </w:r>
    </w:p>
    <w:p>
      <w:pPr>
        <w:pStyle w:val="2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0" w:firstLineChars="200"/>
        <w:jc w:val="both"/>
        <w:textAlignment w:val="auto"/>
        <w:rPr>
          <w:rFonts w:hint="eastAsia" w:ascii="方正仿宋_GBK" w:hAnsi="方正仿宋_GBK" w:eastAsia="方正仿宋_GBK" w:cs="方正仿宋_GBK"/>
          <w:i w:val="0"/>
          <w:iCs w:val="0"/>
          <w:caps w:val="0"/>
          <w:color w:val="000000"/>
          <w:spacing w:val="0"/>
          <w:sz w:val="32"/>
          <w:szCs w:val="32"/>
          <w:highlight w:val="none"/>
        </w:rPr>
      </w:pP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fill="FFFFFF"/>
        </w:rPr>
        <w:t>1.符合资格人员将进行考试，具体测试时间、地点及其他有关信息通过短信、电话方式告知报名人员。</w:t>
      </w:r>
    </w:p>
    <w:p>
      <w:pPr>
        <w:pStyle w:val="2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0" w:firstLineChars="200"/>
        <w:jc w:val="both"/>
        <w:textAlignment w:val="auto"/>
        <w:rPr>
          <w:rFonts w:hint="eastAsia" w:ascii="方正仿宋_GBK" w:hAnsi="方正仿宋_GBK" w:eastAsia="方正仿宋_GBK" w:cs="方正仿宋_GBK"/>
          <w:i w:val="0"/>
          <w:iCs w:val="0"/>
          <w:caps w:val="0"/>
          <w:color w:val="000000"/>
          <w:spacing w:val="0"/>
          <w:sz w:val="32"/>
          <w:szCs w:val="32"/>
          <w:highlight w:val="none"/>
        </w:rPr>
      </w:pP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fill="FFFFFF"/>
        </w:rPr>
        <w:t>2.考试形式为结构化面试，成绩满分为100分，参加考试时，必须携带本人身份证。</w:t>
      </w:r>
    </w:p>
    <w:p>
      <w:pPr>
        <w:pStyle w:val="2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0" w:firstLineChars="200"/>
        <w:jc w:val="both"/>
        <w:textAlignment w:val="auto"/>
        <w:rPr>
          <w:rFonts w:hint="eastAsia" w:ascii="方正仿宋_GBK" w:hAnsi="方正仿宋_GBK" w:eastAsia="方正仿宋_GBK" w:cs="方正仿宋_GBK"/>
          <w:i w:val="0"/>
          <w:iCs w:val="0"/>
          <w:caps w:val="0"/>
          <w:color w:val="000000"/>
          <w:spacing w:val="0"/>
          <w:sz w:val="32"/>
          <w:szCs w:val="32"/>
          <w:highlight w:val="none"/>
        </w:rPr>
      </w:pP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fill="FFFFFF"/>
        </w:rPr>
        <w:t>3.面试内容主要对语言表达、综合分析、逻辑思维、团队意识、职业素养等方面进行综合考量，面试得分保留小数点后2位。</w:t>
      </w:r>
    </w:p>
    <w:p>
      <w:pPr>
        <w:pStyle w:val="2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0" w:firstLineChars="200"/>
        <w:jc w:val="both"/>
        <w:textAlignment w:val="auto"/>
        <w:rPr>
          <w:rFonts w:hint="eastAsia" w:ascii="方正仿宋_GBK" w:hAnsi="方正仿宋_GBK" w:eastAsia="方正仿宋_GBK" w:cs="方正仿宋_GBK"/>
          <w:i w:val="0"/>
          <w:iCs w:val="0"/>
          <w:caps w:val="0"/>
          <w:color w:val="000000"/>
          <w:spacing w:val="0"/>
          <w:sz w:val="32"/>
          <w:szCs w:val="32"/>
          <w:highlight w:val="none"/>
        </w:rPr>
      </w:pP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fill="FFFFFF"/>
        </w:rPr>
        <w:t>4.面试成绩结果确定后，按照成绩排名在</w:t>
      </w: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fill="FFFFFF"/>
          <w:lang w:eastAsia="zh-CN"/>
        </w:rPr>
        <w:t>大顺镇人民政府</w:t>
      </w: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fill="FFFFFF"/>
        </w:rPr>
        <w:t>公示栏公示3天，并同步在重庆市涪陵区人民政府网站公布，网址为http://www.fl.gov.cn/，请考生留意公示信息。</w:t>
      </w:r>
    </w:p>
    <w:p>
      <w:pPr>
        <w:pStyle w:val="2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2" w:firstLineChars="200"/>
        <w:jc w:val="both"/>
        <w:textAlignment w:val="auto"/>
        <w:rPr>
          <w:rFonts w:hint="eastAsia" w:ascii="方正仿宋_GBK" w:hAnsi="方正仿宋_GBK" w:eastAsia="方正仿宋_GBK" w:cs="方正仿宋_GBK"/>
          <w:b/>
          <w:bCs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fill="FFFFFF"/>
        </w:rPr>
      </w:pPr>
      <w:r>
        <w:rPr>
          <w:rFonts w:hint="eastAsia" w:ascii="方正仿宋_GBK" w:hAnsi="方正仿宋_GBK" w:eastAsia="方正仿宋_GBK" w:cs="方正仿宋_GBK"/>
          <w:b/>
          <w:bCs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fill="FFFFFF"/>
        </w:rPr>
        <w:t>（</w:t>
      </w:r>
      <w:r>
        <w:rPr>
          <w:rFonts w:hint="eastAsia" w:ascii="方正仿宋_GBK" w:hAnsi="方正仿宋_GBK" w:eastAsia="方正仿宋_GBK" w:cs="方正仿宋_GBK"/>
          <w:b/>
          <w:bCs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fill="FFFFFF"/>
          <w:lang w:eastAsia="zh-CN"/>
        </w:rPr>
        <w:t>四</w:t>
      </w:r>
      <w:r>
        <w:rPr>
          <w:rFonts w:hint="eastAsia" w:ascii="方正仿宋_GBK" w:hAnsi="方正仿宋_GBK" w:eastAsia="方正仿宋_GBK" w:cs="方正仿宋_GBK"/>
          <w:b/>
          <w:bCs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fill="FFFFFF"/>
        </w:rPr>
        <w:t>）资格复审</w:t>
      </w:r>
    </w:p>
    <w:p>
      <w:pPr>
        <w:pStyle w:val="2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0" w:firstLineChars="200"/>
        <w:jc w:val="both"/>
        <w:textAlignment w:val="auto"/>
        <w:rPr>
          <w:rFonts w:hint="eastAsia" w:ascii="方正仿宋_GBK" w:hAnsi="方正仿宋_GBK" w:eastAsia="方正仿宋_GBK" w:cs="方正仿宋_GBK"/>
          <w:i w:val="0"/>
          <w:iCs w:val="0"/>
          <w:caps w:val="0"/>
          <w:color w:val="000000"/>
          <w:spacing w:val="0"/>
          <w:sz w:val="32"/>
          <w:szCs w:val="32"/>
          <w:highlight w:val="none"/>
        </w:rPr>
      </w:pP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fill="FFFFFF"/>
        </w:rPr>
        <w:t>对体检合格人员，由</w:t>
      </w: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fill="FFFFFF"/>
          <w:lang w:eastAsia="zh-CN"/>
        </w:rPr>
        <w:t>大顺镇党委</w:t>
      </w: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fill="FFFFFF"/>
        </w:rPr>
        <w:t>组织人员对其道德品质、现实表现、违法违纪等情况进行综合审查后，报区</w:t>
      </w: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fill="FFFFFF"/>
          <w:lang w:val="en-US" w:eastAsia="zh-CN"/>
        </w:rPr>
        <w:t>级联审</w:t>
      </w: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fill="FFFFFF"/>
        </w:rPr>
        <w:t>。因</w:t>
      </w: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fill="FFFFFF"/>
          <w:lang w:eastAsia="zh-CN"/>
        </w:rPr>
        <w:t>联审</w:t>
      </w: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fill="FFFFFF"/>
        </w:rPr>
        <w:t>不合格或自动放弃等原因造成缺额，根据成绩由高分到低分依次按程序体检后递补。</w:t>
      </w:r>
    </w:p>
    <w:p>
      <w:pPr>
        <w:pStyle w:val="2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2" w:firstLineChars="200"/>
        <w:jc w:val="both"/>
        <w:textAlignment w:val="auto"/>
        <w:rPr>
          <w:rFonts w:hint="eastAsia" w:ascii="方正仿宋_GBK" w:hAnsi="方正仿宋_GBK" w:eastAsia="方正仿宋_GBK" w:cs="方正仿宋_GBK"/>
          <w:b/>
          <w:bCs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fill="FFFFFF"/>
          <w:lang w:eastAsia="zh-CN"/>
        </w:rPr>
      </w:pPr>
      <w:r>
        <w:rPr>
          <w:rFonts w:hint="eastAsia" w:ascii="方正仿宋_GBK" w:hAnsi="方正仿宋_GBK" w:eastAsia="方正仿宋_GBK" w:cs="方正仿宋_GBK"/>
          <w:b/>
          <w:bCs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fill="FFFFFF"/>
          <w:lang w:eastAsia="zh-CN"/>
        </w:rPr>
        <w:t>（五）考察</w:t>
      </w:r>
    </w:p>
    <w:p>
      <w:pPr>
        <w:pStyle w:val="2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0" w:firstLineChars="200"/>
        <w:jc w:val="both"/>
        <w:textAlignment w:val="auto"/>
        <w:rPr>
          <w:rFonts w:hint="eastAsia" w:ascii="方正仿宋_GBK" w:hAnsi="方正仿宋_GBK" w:eastAsia="方正仿宋_GBK" w:cs="方正仿宋_GBK"/>
          <w:b/>
          <w:bCs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fill="FFFFFF"/>
        </w:rPr>
      </w:pPr>
      <w:r>
        <w:rPr>
          <w:rFonts w:hint="eastAsia" w:eastAsia="方正仿宋_GBK"/>
          <w:color w:val="000000"/>
          <w:sz w:val="32"/>
          <w:szCs w:val="32"/>
        </w:rPr>
        <w:t>在面试合格人员中，根据面试成绩</w:t>
      </w: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fill="FFFFFF"/>
        </w:rPr>
        <w:t>从高分到低分以招</w:t>
      </w: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fill="FFFFFF"/>
          <w:lang w:val="en-US" w:eastAsia="zh-CN"/>
        </w:rPr>
        <w:t>聘</w:t>
      </w: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fill="FFFFFF"/>
        </w:rPr>
        <w:t>指标1:1的比例确定</w:t>
      </w: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fill="FFFFFF"/>
          <w:lang w:eastAsia="zh-CN"/>
        </w:rPr>
        <w:t>考察人选</w:t>
      </w:r>
      <w:r>
        <w:rPr>
          <w:rFonts w:hint="eastAsia" w:eastAsia="方正仿宋_GBK"/>
          <w:color w:val="000000"/>
          <w:sz w:val="32"/>
          <w:szCs w:val="32"/>
          <w:lang w:eastAsia="zh-CN"/>
        </w:rPr>
        <w:t>。</w:t>
      </w:r>
      <w:r>
        <w:rPr>
          <w:rFonts w:eastAsia="方正仿宋_GBK"/>
          <w:kern w:val="0"/>
          <w:sz w:val="32"/>
          <w:szCs w:val="32"/>
        </w:rPr>
        <w:t>对本土人才</w:t>
      </w:r>
      <w:r>
        <w:rPr>
          <w:rFonts w:hint="eastAsia" w:eastAsia="方正仿宋_GBK"/>
          <w:kern w:val="0"/>
          <w:sz w:val="32"/>
          <w:szCs w:val="32"/>
          <w:lang w:eastAsia="zh-CN"/>
        </w:rPr>
        <w:t>考察人选</w:t>
      </w:r>
      <w:r>
        <w:rPr>
          <w:rFonts w:eastAsia="方正仿宋_GBK"/>
          <w:kern w:val="0"/>
          <w:sz w:val="32"/>
          <w:szCs w:val="32"/>
        </w:rPr>
        <w:t>的政治思想、道德品质、能力素质、群众基础、遵纪守法等方面进行考察。</w:t>
      </w:r>
    </w:p>
    <w:p>
      <w:pPr>
        <w:pStyle w:val="2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2" w:firstLineChars="200"/>
        <w:jc w:val="both"/>
        <w:textAlignment w:val="auto"/>
        <w:rPr>
          <w:rFonts w:hint="eastAsia" w:ascii="方正仿宋_GBK" w:hAnsi="方正仿宋_GBK" w:eastAsia="方正仿宋_GBK" w:cs="方正仿宋_GBK"/>
          <w:b/>
          <w:bCs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fill="FFFFFF"/>
        </w:rPr>
      </w:pPr>
      <w:r>
        <w:rPr>
          <w:rFonts w:hint="eastAsia" w:ascii="方正仿宋_GBK" w:hAnsi="方正仿宋_GBK" w:eastAsia="方正仿宋_GBK" w:cs="方正仿宋_GBK"/>
          <w:b/>
          <w:bCs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fill="FFFFFF"/>
        </w:rPr>
        <w:t>（</w:t>
      </w:r>
      <w:r>
        <w:rPr>
          <w:rFonts w:hint="eastAsia" w:ascii="方正仿宋_GBK" w:hAnsi="方正仿宋_GBK" w:eastAsia="方正仿宋_GBK" w:cs="方正仿宋_GBK"/>
          <w:b/>
          <w:bCs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fill="FFFFFF"/>
          <w:lang w:eastAsia="zh-CN"/>
        </w:rPr>
        <w:t>六</w:t>
      </w:r>
      <w:r>
        <w:rPr>
          <w:rFonts w:hint="eastAsia" w:ascii="方正仿宋_GBK" w:hAnsi="方正仿宋_GBK" w:eastAsia="方正仿宋_GBK" w:cs="方正仿宋_GBK"/>
          <w:b/>
          <w:bCs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fill="FFFFFF"/>
        </w:rPr>
        <w:t>）体检</w:t>
      </w:r>
    </w:p>
    <w:p>
      <w:pPr>
        <w:pStyle w:val="2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0" w:firstLineChars="200"/>
        <w:jc w:val="both"/>
        <w:textAlignment w:val="auto"/>
        <w:rPr>
          <w:rFonts w:hint="eastAsia" w:ascii="方正仿宋_GBK" w:hAnsi="方正仿宋_GBK" w:eastAsia="方正仿宋_GBK" w:cs="方正仿宋_GBK"/>
          <w:i w:val="0"/>
          <w:iCs w:val="0"/>
          <w:caps w:val="0"/>
          <w:color w:val="000000"/>
          <w:spacing w:val="0"/>
          <w:sz w:val="32"/>
          <w:szCs w:val="32"/>
          <w:highlight w:val="none"/>
        </w:rPr>
      </w:pP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fill="FFFFFF"/>
        </w:rPr>
        <w:t>1.体检人选按成绩从高分到低分以招</w:t>
      </w: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fill="FFFFFF"/>
          <w:lang w:val="en-US" w:eastAsia="zh-CN"/>
        </w:rPr>
        <w:t>聘</w:t>
      </w: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fill="FFFFFF"/>
        </w:rPr>
        <w:t>指标1:1的比例确定。体检标准按《公务员录用体检通用标准(试行)》(渝人社发〔2017〕46号)等相关文件执行，体检费用由考生自付。受检人对体检结论有异议的，可在接到体检结论通知之日起7日内书面提出复检申请，经</w:t>
      </w: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fill="FFFFFF"/>
          <w:lang w:eastAsia="zh-CN"/>
        </w:rPr>
        <w:t>大顺镇党</w:t>
      </w: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fill="FFFFFF"/>
        </w:rPr>
        <w:t>委同意后进行一次复检，体检结论以复检结论为准。</w:t>
      </w:r>
    </w:p>
    <w:p>
      <w:pPr>
        <w:pStyle w:val="2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0" w:firstLineChars="200"/>
        <w:jc w:val="both"/>
        <w:textAlignment w:val="auto"/>
        <w:rPr>
          <w:rFonts w:hint="eastAsia" w:ascii="方正仿宋_GBK" w:hAnsi="方正仿宋_GBK" w:eastAsia="方正仿宋_GBK" w:cs="方正仿宋_GBK"/>
          <w:i w:val="0"/>
          <w:iCs w:val="0"/>
          <w:caps w:val="0"/>
          <w:color w:val="000000"/>
          <w:spacing w:val="0"/>
          <w:sz w:val="32"/>
          <w:szCs w:val="32"/>
          <w:highlight w:val="none"/>
        </w:rPr>
      </w:pP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fill="FFFFFF"/>
        </w:rPr>
        <w:t>2.体检不合格或放弃体检的，其缺额根据成绩由高分到低分依次递补。</w:t>
      </w:r>
    </w:p>
    <w:p>
      <w:pPr>
        <w:pStyle w:val="2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2" w:firstLineChars="200"/>
        <w:jc w:val="both"/>
        <w:textAlignment w:val="auto"/>
        <w:rPr>
          <w:rFonts w:hint="eastAsia" w:ascii="方正仿宋_GBK" w:hAnsi="方正仿宋_GBK" w:eastAsia="方正仿宋_GBK" w:cs="方正仿宋_GBK"/>
          <w:b/>
          <w:bCs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fill="FFFFFF"/>
        </w:rPr>
      </w:pPr>
      <w:r>
        <w:rPr>
          <w:rFonts w:hint="eastAsia" w:ascii="方正仿宋_GBK" w:hAnsi="方正仿宋_GBK" w:eastAsia="方正仿宋_GBK" w:cs="方正仿宋_GBK"/>
          <w:b/>
          <w:bCs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fill="FFFFFF"/>
        </w:rPr>
        <w:t>（</w:t>
      </w:r>
      <w:r>
        <w:rPr>
          <w:rFonts w:hint="eastAsia" w:ascii="方正仿宋_GBK" w:hAnsi="方正仿宋_GBK" w:eastAsia="方正仿宋_GBK" w:cs="方正仿宋_GBK"/>
          <w:b/>
          <w:bCs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fill="FFFFFF"/>
          <w:lang w:eastAsia="zh-CN"/>
        </w:rPr>
        <w:t>七</w:t>
      </w:r>
      <w:r>
        <w:rPr>
          <w:rFonts w:hint="eastAsia" w:ascii="方正仿宋_GBK" w:hAnsi="方正仿宋_GBK" w:eastAsia="方正仿宋_GBK" w:cs="方正仿宋_GBK"/>
          <w:b/>
          <w:bCs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fill="FFFFFF"/>
        </w:rPr>
        <w:t>）公示及</w:t>
      </w:r>
      <w:r>
        <w:rPr>
          <w:rFonts w:hint="eastAsia" w:ascii="方正仿宋_GBK" w:hAnsi="方正仿宋_GBK" w:eastAsia="方正仿宋_GBK" w:cs="方正仿宋_GBK"/>
          <w:b/>
          <w:bCs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fill="FFFFFF"/>
          <w:lang w:val="en-US" w:eastAsia="zh-CN"/>
        </w:rPr>
        <w:t>聘</w:t>
      </w:r>
      <w:r>
        <w:rPr>
          <w:rFonts w:hint="eastAsia" w:ascii="方正仿宋_GBK" w:hAnsi="方正仿宋_GBK" w:eastAsia="方正仿宋_GBK" w:cs="方正仿宋_GBK"/>
          <w:b/>
          <w:bCs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fill="FFFFFF"/>
        </w:rPr>
        <w:t>用</w:t>
      </w:r>
    </w:p>
    <w:p>
      <w:pPr>
        <w:pStyle w:val="2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0" w:firstLineChars="200"/>
        <w:jc w:val="both"/>
        <w:textAlignment w:val="auto"/>
        <w:rPr>
          <w:rFonts w:hint="eastAsia" w:ascii="方正仿宋_GBK" w:hAnsi="方正仿宋_GBK" w:eastAsia="方正仿宋_GBK" w:cs="方正仿宋_GBK"/>
          <w:i w:val="0"/>
          <w:iCs w:val="0"/>
          <w:caps w:val="0"/>
          <w:color w:val="000000"/>
          <w:spacing w:val="0"/>
          <w:sz w:val="32"/>
          <w:szCs w:val="32"/>
          <w:highlight w:val="none"/>
        </w:rPr>
      </w:pP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fill="FFFFFF"/>
        </w:rPr>
        <w:t>拟</w:t>
      </w: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fill="FFFFFF"/>
          <w:lang w:val="en-US" w:eastAsia="zh-CN"/>
        </w:rPr>
        <w:t>聘</w:t>
      </w: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fill="FFFFFF"/>
        </w:rPr>
        <w:t>用人员公示地点为</w:t>
      </w: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fill="FFFFFF"/>
          <w:lang w:eastAsia="zh-CN"/>
        </w:rPr>
        <w:t>大顺镇人民政府</w:t>
      </w: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fill="FFFFFF"/>
        </w:rPr>
        <w:t>公示栏，公示期为5个工作日，并同步在重庆市涪陵区人民政府网站公布，网址为http://www.fl.gov.cn/，请考生留意公示信息。经公示无异议或异议信息经核实不影响</w:t>
      </w: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fill="FFFFFF"/>
          <w:lang w:val="en-US" w:eastAsia="zh-CN"/>
        </w:rPr>
        <w:t>聘</w:t>
      </w: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fill="FFFFFF"/>
        </w:rPr>
        <w:t>用的拟</w:t>
      </w: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fill="FFFFFF"/>
          <w:lang w:val="en-US" w:eastAsia="zh-CN"/>
        </w:rPr>
        <w:t>聘</w:t>
      </w: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fill="FFFFFF"/>
        </w:rPr>
        <w:t>用人员，将办理备案手续，统一安排到相关岗位工作。</w:t>
      </w:r>
    </w:p>
    <w:p>
      <w:pPr>
        <w:pStyle w:val="2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2" w:firstLineChars="200"/>
        <w:jc w:val="both"/>
        <w:textAlignment w:val="auto"/>
        <w:rPr>
          <w:rStyle w:val="5"/>
          <w:rFonts w:hint="eastAsia" w:ascii="方正黑体_GBK" w:hAnsi="方正黑体_GBK" w:eastAsia="方正黑体_GBK" w:cs="方正黑体_GBK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fill="FFFFFF"/>
        </w:rPr>
      </w:pPr>
      <w:r>
        <w:rPr>
          <w:rStyle w:val="5"/>
          <w:rFonts w:hint="eastAsia" w:ascii="方正黑体_GBK" w:hAnsi="方正黑体_GBK" w:eastAsia="方正黑体_GBK" w:cs="方正黑体_GBK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fill="FFFFFF"/>
        </w:rPr>
        <w:t>五、待遇保障</w:t>
      </w:r>
    </w:p>
    <w:p>
      <w:pPr>
        <w:pStyle w:val="2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0" w:firstLineChars="200"/>
        <w:jc w:val="both"/>
        <w:textAlignment w:val="auto"/>
        <w:rPr>
          <w:rFonts w:hint="eastAsia" w:ascii="方正仿宋_GBK" w:hAnsi="方正仿宋_GBK" w:eastAsia="方正仿宋_GBK" w:cs="方正仿宋_GBK"/>
          <w:i w:val="0"/>
          <w:iCs w:val="0"/>
          <w:caps w:val="0"/>
          <w:color w:val="000000"/>
          <w:spacing w:val="0"/>
          <w:sz w:val="32"/>
          <w:szCs w:val="32"/>
          <w:highlight w:val="none"/>
        </w:rPr>
      </w:pP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fill="FFFFFF"/>
        </w:rPr>
        <w:t>补贴待遇按《关于调整村（社区）干部补贴标准的通知》（涪区委组〔202</w:t>
      </w: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fill="FFFFFF"/>
          <w:lang w:val="en-US" w:eastAsia="zh-CN"/>
        </w:rPr>
        <w:t>5</w:t>
      </w: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fill="FFFFFF"/>
        </w:rPr>
        <w:t>〕</w:t>
      </w: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fill="FFFFFF"/>
          <w:lang w:val="en-US" w:eastAsia="zh-CN"/>
        </w:rPr>
        <w:t>25</w:t>
      </w: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fill="FFFFFF"/>
        </w:rPr>
        <w:t>号）文件规定执行。</w:t>
      </w:r>
    </w:p>
    <w:p>
      <w:pPr>
        <w:pStyle w:val="2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0" w:firstLineChars="200"/>
        <w:jc w:val="both"/>
        <w:textAlignment w:val="auto"/>
        <w:rPr>
          <w:rFonts w:hint="eastAsia" w:ascii="方正仿宋_GBK" w:hAnsi="方正仿宋_GBK" w:eastAsia="方正仿宋_GBK" w:cs="方正仿宋_GBK"/>
          <w:i w:val="0"/>
          <w:iCs w:val="0"/>
          <w:caps w:val="0"/>
          <w:color w:val="000000"/>
          <w:spacing w:val="0"/>
          <w:sz w:val="32"/>
          <w:szCs w:val="32"/>
          <w:highlight w:val="none"/>
        </w:rPr>
      </w:pP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fill="FFFFFF"/>
        </w:rPr>
        <w:t>本次</w:t>
      </w: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fill="FFFFFF"/>
          <w:lang w:val="en-US" w:eastAsia="zh-CN"/>
        </w:rPr>
        <w:t>选聘</w:t>
      </w: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fill="FFFFFF"/>
        </w:rPr>
        <w:t>工作由</w:t>
      </w: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fill="FFFFFF"/>
          <w:lang w:eastAsia="zh-CN"/>
        </w:rPr>
        <w:t>大顺镇</w:t>
      </w: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fill="FFFFFF"/>
          <w:lang w:val="en-US" w:eastAsia="zh-CN"/>
        </w:rPr>
        <w:t>基层党建岗工作人员</w:t>
      </w: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fill="FFFFFF"/>
        </w:rPr>
        <w:t>组织实施并负责解释，</w:t>
      </w: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fill="FFFFFF"/>
          <w:lang w:eastAsia="zh-CN"/>
        </w:rPr>
        <w:t>镇纪</w:t>
      </w: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fill="FFFFFF"/>
        </w:rPr>
        <w:t>委全程监督。咨询电话：</w:t>
      </w: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fill="FFFFFF"/>
          <w:lang w:val="en-US" w:eastAsia="zh-CN"/>
        </w:rPr>
        <w:t>13896811121</w:t>
      </w: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fill="FFFFFF"/>
        </w:rPr>
        <w:t>，监督举报电话：</w:t>
      </w: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fill="FFFFFF"/>
          <w:lang w:val="en-US" w:eastAsia="zh-CN"/>
        </w:rPr>
        <w:t>72128039</w:t>
      </w: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fill="FFFFFF"/>
        </w:rPr>
        <w:t>。</w:t>
      </w:r>
    </w:p>
    <w:p>
      <w:pPr>
        <w:pStyle w:val="2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0" w:firstLineChars="200"/>
        <w:jc w:val="both"/>
        <w:textAlignment w:val="auto"/>
        <w:rPr>
          <w:rFonts w:hint="eastAsia" w:ascii="方正仿宋_GBK" w:hAnsi="方正仿宋_GBK" w:eastAsia="方正仿宋_GBK" w:cs="方正仿宋_GBK"/>
          <w:i w:val="0"/>
          <w:iCs w:val="0"/>
          <w:caps w:val="0"/>
          <w:color w:val="000000"/>
          <w:spacing w:val="0"/>
          <w:sz w:val="32"/>
          <w:szCs w:val="32"/>
          <w:highlight w:val="none"/>
        </w:rPr>
      </w:pP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fill="FFFFFF"/>
        </w:rPr>
        <w:t> </w:t>
      </w:r>
    </w:p>
    <w:p>
      <w:pPr>
        <w:pStyle w:val="2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 w:firstLine="640" w:firstLineChars="200"/>
        <w:jc w:val="both"/>
        <w:textAlignment w:val="auto"/>
        <w:rPr>
          <w:rFonts w:hint="eastAsia" w:ascii="方正仿宋_GBK" w:hAnsi="方正仿宋_GBK" w:eastAsia="方正仿宋_GBK" w:cs="方正仿宋_GBK"/>
          <w:i w:val="0"/>
          <w:iCs w:val="0"/>
          <w:caps w:val="0"/>
          <w:color w:val="000000"/>
          <w:spacing w:val="0"/>
          <w:sz w:val="32"/>
          <w:szCs w:val="32"/>
          <w:highlight w:val="none"/>
        </w:rPr>
      </w:pP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fill="FFFFFF"/>
        </w:rPr>
        <w:t>附件：《</w:t>
      </w: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fill="FFFFFF"/>
          <w:lang w:eastAsia="zh-CN"/>
        </w:rPr>
        <w:t>大顺镇</w:t>
      </w: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fill="FFFFFF"/>
          <w:lang w:val="en-US" w:eastAsia="zh-CN"/>
        </w:rPr>
        <w:t>选聘本土人才</w:t>
      </w: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fill="FFFFFF"/>
        </w:rPr>
        <w:t>报名登记表》</w:t>
      </w:r>
    </w:p>
    <w:p>
      <w:pPr>
        <w:pStyle w:val="2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420"/>
        <w:jc w:val="both"/>
        <w:textAlignment w:val="auto"/>
        <w:rPr>
          <w:rFonts w:hint="eastAsia" w:ascii="方正仿宋_GBK" w:hAnsi="方正仿宋_GBK" w:eastAsia="方正仿宋_GBK" w:cs="方正仿宋_GBK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fill="FFFFFF"/>
        </w:rPr>
      </w:pP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fill="FFFFFF"/>
        </w:rPr>
        <w:t> </w:t>
      </w:r>
    </w:p>
    <w:p>
      <w:pPr>
        <w:pStyle w:val="2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420"/>
        <w:jc w:val="both"/>
        <w:textAlignment w:val="auto"/>
        <w:rPr>
          <w:rFonts w:hint="eastAsia" w:ascii="方正仿宋_GBK" w:hAnsi="方正仿宋_GBK" w:eastAsia="方正仿宋_GBK" w:cs="方正仿宋_GBK"/>
          <w:i w:val="0"/>
          <w:iCs w:val="0"/>
          <w:caps w:val="0"/>
          <w:color w:val="000000"/>
          <w:spacing w:val="0"/>
          <w:sz w:val="32"/>
          <w:szCs w:val="32"/>
          <w:highlight w:val="none"/>
        </w:rPr>
      </w:pP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fill="FFFFFF"/>
        </w:rPr>
        <w:t>          </w:t>
      </w: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fill="FFFFFF"/>
          <w:lang w:val="en-US" w:eastAsia="zh-CN"/>
        </w:rPr>
        <w:t xml:space="preserve">          </w:t>
      </w: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fill="FFFFFF"/>
        </w:rPr>
        <w:t>重庆市涪陵区大顺镇人民政府</w:t>
      </w:r>
    </w:p>
    <w:p>
      <w:pPr>
        <w:pStyle w:val="2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420"/>
        <w:jc w:val="both"/>
        <w:textAlignment w:val="auto"/>
        <w:rPr>
          <w:rFonts w:hint="eastAsia" w:ascii="方正仿宋_GBK" w:hAnsi="方正仿宋_GBK" w:eastAsia="方正仿宋_GBK" w:cs="方正仿宋_GBK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fill="FFFFFF"/>
        </w:rPr>
      </w:pP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fill="FFFFFF"/>
        </w:rPr>
        <w:t>   </w:t>
      </w: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fill="FFFFFF"/>
          <w:lang w:val="en-US" w:eastAsia="zh-CN"/>
        </w:rPr>
        <w:t xml:space="preserve">                 </w:t>
      </w: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fill="FFFFFF"/>
        </w:rPr>
        <w:t>     202</w:t>
      </w: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fill="FFFFFF"/>
          <w:lang w:val="en-US" w:eastAsia="zh-CN"/>
        </w:rPr>
        <w:t>6</w:t>
      </w: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fill="FFFFFF"/>
        </w:rPr>
        <w:t>年</w:t>
      </w: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fill="FFFFFF"/>
          <w:lang w:val="en-US" w:eastAsia="zh-CN"/>
        </w:rPr>
        <w:t>2</w:t>
      </w: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fill="FFFFFF"/>
        </w:rPr>
        <w:t>月</w:t>
      </w: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fill="FFFFFF"/>
          <w:lang w:val="en-US" w:eastAsia="zh-CN"/>
        </w:rPr>
        <w:t>13</w:t>
      </w: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fill="FFFFFF"/>
        </w:rPr>
        <w:t>日</w:t>
      </w:r>
    </w:p>
    <w:p>
      <w:pPr>
        <w:pStyle w:val="2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right="0" w:firstLine="420"/>
        <w:jc w:val="right"/>
        <w:textAlignment w:val="auto"/>
        <w:rPr>
          <w:rFonts w:hint="eastAsia" w:ascii="方正仿宋_GBK" w:hAnsi="方正仿宋_GBK" w:eastAsia="方正仿宋_GBK" w:cs="方正仿宋_GBK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fill="FFFFFF"/>
        </w:rPr>
      </w:pPr>
    </w:p>
    <w:p>
      <w:pPr>
        <w:pStyle w:val="2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right="0" w:firstLine="420"/>
        <w:jc w:val="right"/>
        <w:textAlignment w:val="auto"/>
        <w:rPr>
          <w:rFonts w:hint="eastAsia" w:ascii="方正仿宋_GBK" w:hAnsi="方正仿宋_GBK" w:eastAsia="方正仿宋_GBK" w:cs="方正仿宋_GBK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fill="FFFFFF"/>
        </w:rPr>
      </w:pPr>
    </w:p>
    <w:p>
      <w:pPr>
        <w:pStyle w:val="2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right="0" w:firstLine="420"/>
        <w:jc w:val="right"/>
        <w:textAlignment w:val="auto"/>
        <w:rPr>
          <w:rFonts w:hint="eastAsia" w:ascii="方正仿宋_GBK" w:hAnsi="方正仿宋_GBK" w:eastAsia="方正仿宋_GBK" w:cs="方正仿宋_GBK"/>
          <w:i w:val="0"/>
          <w:iCs w:val="0"/>
          <w:caps w:val="0"/>
          <w:color w:val="000000"/>
          <w:spacing w:val="0"/>
          <w:sz w:val="32"/>
          <w:szCs w:val="32"/>
          <w:highlight w:val="none"/>
        </w:rPr>
      </w:pP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fill="FFFFFF"/>
        </w:rPr>
        <w:t>   </w:t>
      </w:r>
    </w:p>
    <w:tbl>
      <w:tblPr>
        <w:tblStyle w:val="3"/>
        <w:tblW w:w="1027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90"/>
        <w:gridCol w:w="1276"/>
        <w:gridCol w:w="284"/>
        <w:gridCol w:w="1134"/>
        <w:gridCol w:w="141"/>
        <w:gridCol w:w="1053"/>
        <w:gridCol w:w="1275"/>
        <w:gridCol w:w="1776"/>
        <w:gridCol w:w="184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  <w:jc w:val="center"/>
        </w:trPr>
        <w:tc>
          <w:tcPr>
            <w:tcW w:w="10272" w:type="dxa"/>
            <w:gridSpan w:val="9"/>
            <w:tcBorders>
              <w:top w:val="nil"/>
              <w:left w:val="nil"/>
              <w:right w:val="nil"/>
            </w:tcBorders>
            <w:vAlign w:val="center"/>
          </w:tcPr>
          <w:p>
            <w:pPr>
              <w:spacing w:line="540" w:lineRule="exact"/>
              <w:jc w:val="center"/>
              <w:rPr>
                <w:rFonts w:ascii="方正小标宋_GBK" w:hAnsi="Times New Roman" w:eastAsia="方正小标宋_GBK"/>
                <w:bCs/>
                <w:kern w:val="0"/>
                <w:sz w:val="44"/>
                <w:szCs w:val="44"/>
              </w:rPr>
            </w:pPr>
            <w:r>
              <w:rPr>
                <w:rFonts w:hint="eastAsia" w:ascii="方正小标宋_GBK" w:hAnsi="Times New Roman" w:eastAsia="方正小标宋_GBK"/>
                <w:bCs/>
                <w:kern w:val="0"/>
                <w:sz w:val="44"/>
                <w:szCs w:val="44"/>
                <w:lang w:eastAsia="zh-CN"/>
              </w:rPr>
              <w:t>大顺镇</w:t>
            </w:r>
            <w:r>
              <w:rPr>
                <w:rFonts w:hint="eastAsia" w:ascii="方正小标宋_GBK" w:hAnsi="Times New Roman" w:eastAsia="方正小标宋_GBK"/>
                <w:bCs/>
                <w:kern w:val="0"/>
                <w:sz w:val="44"/>
                <w:szCs w:val="44"/>
                <w:lang w:val="en-US" w:eastAsia="zh-CN"/>
              </w:rPr>
              <w:t>选聘本土人才</w:t>
            </w:r>
            <w:r>
              <w:rPr>
                <w:rFonts w:hint="eastAsia" w:ascii="方正小标宋_GBK" w:hAnsi="Times New Roman" w:eastAsia="方正小标宋_GBK"/>
                <w:bCs/>
                <w:kern w:val="0"/>
                <w:sz w:val="44"/>
                <w:szCs w:val="44"/>
              </w:rPr>
              <w:t>报名登记表</w:t>
            </w:r>
          </w:p>
          <w:p>
            <w:pPr>
              <w:spacing w:line="540" w:lineRule="exact"/>
              <w:jc w:val="center"/>
              <w:rPr>
                <w:rFonts w:ascii="方正小标宋_GBK" w:hAnsi="Times New Roman" w:eastAsia="方正小标宋_GBK"/>
                <w:bCs/>
                <w:kern w:val="0"/>
                <w:sz w:val="44"/>
                <w:szCs w:val="4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5" w:hRule="atLeast"/>
          <w:jc w:val="center"/>
        </w:trPr>
        <w:tc>
          <w:tcPr>
            <w:tcW w:w="1490" w:type="dxa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kern w:val="0"/>
                <w:sz w:val="24"/>
              </w:rPr>
            </w:pPr>
            <w:r>
              <w:rPr>
                <w:rFonts w:hint="eastAsia" w:ascii="仿宋" w:hAnsi="仿宋" w:eastAsia="仿宋"/>
                <w:kern w:val="0"/>
                <w:sz w:val="24"/>
              </w:rPr>
              <w:t>姓名</w:t>
            </w:r>
          </w:p>
        </w:tc>
        <w:tc>
          <w:tcPr>
            <w:tcW w:w="1276" w:type="dxa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kern w:val="0"/>
                <w:sz w:val="24"/>
              </w:rPr>
            </w:pPr>
          </w:p>
        </w:tc>
        <w:tc>
          <w:tcPr>
            <w:tcW w:w="1418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kern w:val="0"/>
                <w:sz w:val="24"/>
              </w:rPr>
            </w:pPr>
            <w:r>
              <w:rPr>
                <w:rFonts w:hint="eastAsia" w:ascii="仿宋" w:hAnsi="仿宋" w:eastAsia="仿宋"/>
                <w:kern w:val="0"/>
                <w:sz w:val="24"/>
              </w:rPr>
              <w:t>性别</w:t>
            </w:r>
          </w:p>
        </w:tc>
        <w:tc>
          <w:tcPr>
            <w:tcW w:w="1194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kern w:val="0"/>
                <w:sz w:val="24"/>
              </w:rPr>
            </w:pPr>
          </w:p>
        </w:tc>
        <w:tc>
          <w:tcPr>
            <w:tcW w:w="1275" w:type="dxa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kern w:val="0"/>
                <w:sz w:val="24"/>
              </w:rPr>
            </w:pPr>
            <w:r>
              <w:rPr>
                <w:rFonts w:hint="eastAsia" w:ascii="仿宋" w:hAnsi="仿宋" w:eastAsia="仿宋"/>
                <w:kern w:val="0"/>
                <w:sz w:val="24"/>
              </w:rPr>
              <w:t>出生年月</w:t>
            </w:r>
          </w:p>
        </w:tc>
        <w:tc>
          <w:tcPr>
            <w:tcW w:w="1776" w:type="dxa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kern w:val="0"/>
                <w:sz w:val="24"/>
              </w:rPr>
            </w:pPr>
          </w:p>
        </w:tc>
        <w:tc>
          <w:tcPr>
            <w:tcW w:w="1843" w:type="dxa"/>
            <w:vMerge w:val="restart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kern w:val="0"/>
                <w:szCs w:val="21"/>
              </w:rPr>
            </w:pPr>
            <w:r>
              <w:rPr>
                <w:rFonts w:hint="eastAsia" w:ascii="方正仿宋_GBK" w:eastAsia="方正仿宋_GBK"/>
                <w:color w:val="000000"/>
                <w:szCs w:val="21"/>
              </w:rPr>
              <w:t>照 片</w:t>
            </w:r>
            <w:r>
              <w:rPr>
                <w:rFonts w:hint="eastAsia" w:ascii="方正仿宋_GBK" w:eastAsia="方正仿宋_GBK"/>
                <w:color w:val="333333"/>
                <w:szCs w:val="21"/>
              </w:rPr>
              <w:br w:type="textWrapping"/>
            </w:r>
            <w:r>
              <w:rPr>
                <w:rFonts w:hint="eastAsia" w:ascii="方正仿宋_GBK" w:eastAsia="方正仿宋_GBK"/>
                <w:color w:val="000000"/>
                <w:szCs w:val="21"/>
              </w:rPr>
              <w:t>（</w:t>
            </w:r>
            <w:r>
              <w:rPr>
                <w:rFonts w:hint="eastAsia" w:ascii="方正仿宋_GBK" w:hAnsi="微软雅黑" w:eastAsia="方正仿宋_GBK"/>
                <w:color w:val="000000"/>
                <w:szCs w:val="21"/>
              </w:rPr>
              <w:t>2</w:t>
            </w:r>
            <w:r>
              <w:rPr>
                <w:rFonts w:hint="eastAsia" w:ascii="方正仿宋_GBK" w:eastAsia="方正仿宋_GBK"/>
                <w:color w:val="000000"/>
                <w:szCs w:val="21"/>
              </w:rPr>
              <w:t>寸免冠彩照</w:t>
            </w:r>
            <w:r>
              <w:rPr>
                <w:rFonts w:hint="eastAsia" w:ascii="方正仿宋_GBK" w:hAnsi="微软雅黑" w:eastAsia="方正仿宋_GBK"/>
                <w:color w:val="000000"/>
                <w:szCs w:val="21"/>
              </w:rPr>
              <w:t>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  <w:jc w:val="center"/>
        </w:trPr>
        <w:tc>
          <w:tcPr>
            <w:tcW w:w="1490" w:type="dxa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kern w:val="0"/>
                <w:sz w:val="24"/>
              </w:rPr>
            </w:pPr>
            <w:r>
              <w:rPr>
                <w:rFonts w:hint="eastAsia" w:ascii="仿宋" w:hAnsi="仿宋" w:eastAsia="仿宋"/>
                <w:kern w:val="0"/>
                <w:sz w:val="24"/>
              </w:rPr>
              <w:t>民族</w:t>
            </w:r>
          </w:p>
        </w:tc>
        <w:tc>
          <w:tcPr>
            <w:tcW w:w="1276" w:type="dxa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kern w:val="0"/>
                <w:sz w:val="24"/>
              </w:rPr>
            </w:pPr>
          </w:p>
        </w:tc>
        <w:tc>
          <w:tcPr>
            <w:tcW w:w="1418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kern w:val="0"/>
                <w:sz w:val="24"/>
              </w:rPr>
            </w:pPr>
            <w:r>
              <w:rPr>
                <w:rFonts w:hint="eastAsia" w:ascii="仿宋" w:hAnsi="仿宋" w:eastAsia="仿宋"/>
                <w:kern w:val="0"/>
                <w:sz w:val="24"/>
              </w:rPr>
              <w:t>籍贯</w:t>
            </w:r>
          </w:p>
        </w:tc>
        <w:tc>
          <w:tcPr>
            <w:tcW w:w="1194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kern w:val="0"/>
                <w:sz w:val="24"/>
              </w:rPr>
            </w:pPr>
          </w:p>
        </w:tc>
        <w:tc>
          <w:tcPr>
            <w:tcW w:w="1275" w:type="dxa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kern w:val="0"/>
                <w:sz w:val="24"/>
              </w:rPr>
            </w:pPr>
            <w:r>
              <w:rPr>
                <w:rFonts w:hint="eastAsia" w:ascii="仿宋" w:hAnsi="仿宋" w:eastAsia="仿宋"/>
                <w:kern w:val="0"/>
                <w:sz w:val="24"/>
              </w:rPr>
              <w:t>政治面貌</w:t>
            </w:r>
          </w:p>
        </w:tc>
        <w:tc>
          <w:tcPr>
            <w:tcW w:w="1776" w:type="dxa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kern w:val="0"/>
                <w:sz w:val="24"/>
              </w:rPr>
            </w:pPr>
          </w:p>
        </w:tc>
        <w:tc>
          <w:tcPr>
            <w:tcW w:w="1843" w:type="dxa"/>
            <w:vMerge w:val="continue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90" w:type="dxa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kern w:val="0"/>
                <w:sz w:val="24"/>
              </w:rPr>
            </w:pPr>
            <w:r>
              <w:rPr>
                <w:rFonts w:hint="eastAsia" w:ascii="仿宋" w:hAnsi="仿宋" w:eastAsia="仿宋"/>
                <w:kern w:val="0"/>
                <w:sz w:val="24"/>
              </w:rPr>
              <w:t>最高学历、学位</w:t>
            </w:r>
          </w:p>
        </w:tc>
        <w:tc>
          <w:tcPr>
            <w:tcW w:w="1276" w:type="dxa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kern w:val="0"/>
                <w:sz w:val="24"/>
              </w:rPr>
            </w:pPr>
          </w:p>
        </w:tc>
        <w:tc>
          <w:tcPr>
            <w:tcW w:w="1418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kern w:val="0"/>
                <w:sz w:val="24"/>
              </w:rPr>
            </w:pPr>
            <w:r>
              <w:rPr>
                <w:rFonts w:hint="eastAsia" w:ascii="仿宋" w:hAnsi="仿宋" w:eastAsia="仿宋"/>
                <w:kern w:val="0"/>
                <w:sz w:val="24"/>
              </w:rPr>
              <w:t>毕业院校及专业</w:t>
            </w:r>
          </w:p>
        </w:tc>
        <w:tc>
          <w:tcPr>
            <w:tcW w:w="4245" w:type="dxa"/>
            <w:gridSpan w:val="4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kern w:val="0"/>
                <w:sz w:val="24"/>
              </w:rPr>
            </w:pPr>
          </w:p>
        </w:tc>
        <w:tc>
          <w:tcPr>
            <w:tcW w:w="1843" w:type="dxa"/>
            <w:vMerge w:val="continue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490" w:type="dxa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kern w:val="0"/>
                <w:sz w:val="24"/>
              </w:rPr>
            </w:pPr>
            <w:r>
              <w:rPr>
                <w:rFonts w:hint="eastAsia" w:ascii="仿宋" w:hAnsi="仿宋" w:eastAsia="仿宋"/>
                <w:kern w:val="0"/>
                <w:sz w:val="24"/>
              </w:rPr>
              <w:t>通讯地址</w:t>
            </w:r>
          </w:p>
        </w:tc>
        <w:tc>
          <w:tcPr>
            <w:tcW w:w="3888" w:type="dxa"/>
            <w:gridSpan w:val="5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kern w:val="0"/>
                <w:sz w:val="24"/>
              </w:rPr>
            </w:pPr>
          </w:p>
        </w:tc>
        <w:tc>
          <w:tcPr>
            <w:tcW w:w="1275" w:type="dxa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kern w:val="0"/>
                <w:sz w:val="24"/>
              </w:rPr>
            </w:pPr>
            <w:r>
              <w:rPr>
                <w:rFonts w:hint="eastAsia" w:ascii="仿宋" w:hAnsi="仿宋" w:eastAsia="仿宋"/>
                <w:kern w:val="0"/>
                <w:sz w:val="24"/>
              </w:rPr>
              <w:t>联系电话</w:t>
            </w:r>
          </w:p>
        </w:tc>
        <w:tc>
          <w:tcPr>
            <w:tcW w:w="1776" w:type="dxa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kern w:val="0"/>
                <w:sz w:val="24"/>
              </w:rPr>
            </w:pPr>
          </w:p>
        </w:tc>
        <w:tc>
          <w:tcPr>
            <w:tcW w:w="1843" w:type="dxa"/>
            <w:vMerge w:val="continue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6" w:hRule="atLeast"/>
          <w:jc w:val="center"/>
        </w:trPr>
        <w:tc>
          <w:tcPr>
            <w:tcW w:w="1490" w:type="dxa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kern w:val="0"/>
                <w:sz w:val="24"/>
              </w:rPr>
            </w:pPr>
            <w:r>
              <w:rPr>
                <w:rFonts w:hint="eastAsia" w:ascii="仿宋" w:hAnsi="仿宋" w:eastAsia="仿宋"/>
                <w:kern w:val="0"/>
                <w:sz w:val="24"/>
              </w:rPr>
              <w:t>报考意愿</w:t>
            </w:r>
          </w:p>
        </w:tc>
        <w:tc>
          <w:tcPr>
            <w:tcW w:w="8782" w:type="dxa"/>
            <w:gridSpan w:val="8"/>
            <w:vAlign w:val="center"/>
          </w:tcPr>
          <w:p>
            <w:pPr>
              <w:spacing w:line="400" w:lineRule="exact"/>
              <w:jc w:val="center"/>
              <w:rPr>
                <w:rFonts w:hint="eastAsia" w:ascii="仿宋" w:hAnsi="仿宋" w:eastAsia="仿宋"/>
                <w:kern w:val="0"/>
                <w:sz w:val="24"/>
                <w:lang w:eastAsia="zh-CN"/>
              </w:rPr>
            </w:pPr>
            <w:r>
              <w:rPr>
                <w:rFonts w:hint="eastAsia" w:ascii="仿宋" w:hAnsi="仿宋" w:eastAsia="仿宋"/>
                <w:kern w:val="0"/>
                <w:sz w:val="24"/>
                <w:lang w:val="en-US" w:eastAsia="zh-CN"/>
              </w:rPr>
              <w:t>某某村本土人才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90" w:type="dxa"/>
            <w:vMerge w:val="restart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家庭主要</w:t>
            </w:r>
          </w:p>
          <w:p>
            <w:pPr>
              <w:spacing w:line="400" w:lineRule="exact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成员情况</w:t>
            </w:r>
          </w:p>
        </w:tc>
        <w:tc>
          <w:tcPr>
            <w:tcW w:w="1560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kern w:val="0"/>
                <w:sz w:val="24"/>
              </w:rPr>
            </w:pPr>
            <w:r>
              <w:rPr>
                <w:rFonts w:hint="eastAsia" w:ascii="仿宋" w:hAnsi="仿宋" w:eastAsia="仿宋"/>
                <w:kern w:val="0"/>
                <w:sz w:val="24"/>
              </w:rPr>
              <w:t>称谓</w:t>
            </w:r>
          </w:p>
        </w:tc>
        <w:tc>
          <w:tcPr>
            <w:tcW w:w="1275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kern w:val="0"/>
                <w:sz w:val="24"/>
              </w:rPr>
            </w:pPr>
            <w:r>
              <w:rPr>
                <w:rFonts w:hint="eastAsia" w:ascii="仿宋" w:hAnsi="仿宋" w:eastAsia="仿宋"/>
                <w:kern w:val="0"/>
                <w:sz w:val="24"/>
              </w:rPr>
              <w:t>姓名</w:t>
            </w:r>
          </w:p>
        </w:tc>
        <w:tc>
          <w:tcPr>
            <w:tcW w:w="1053" w:type="dxa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kern w:val="0"/>
                <w:sz w:val="24"/>
              </w:rPr>
            </w:pPr>
            <w:r>
              <w:rPr>
                <w:rFonts w:hint="eastAsia" w:ascii="仿宋" w:hAnsi="仿宋" w:eastAsia="仿宋"/>
                <w:kern w:val="0"/>
                <w:sz w:val="24"/>
              </w:rPr>
              <w:t>年龄</w:t>
            </w:r>
          </w:p>
        </w:tc>
        <w:tc>
          <w:tcPr>
            <w:tcW w:w="1275" w:type="dxa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kern w:val="0"/>
                <w:sz w:val="24"/>
              </w:rPr>
            </w:pPr>
            <w:r>
              <w:rPr>
                <w:rFonts w:hint="eastAsia" w:ascii="仿宋" w:hAnsi="仿宋" w:eastAsia="仿宋"/>
                <w:kern w:val="0"/>
                <w:sz w:val="24"/>
              </w:rPr>
              <w:t>政治面貌</w:t>
            </w:r>
          </w:p>
        </w:tc>
        <w:tc>
          <w:tcPr>
            <w:tcW w:w="3619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kern w:val="0"/>
                <w:sz w:val="24"/>
              </w:rPr>
            </w:pPr>
            <w:r>
              <w:rPr>
                <w:rFonts w:hint="eastAsia" w:ascii="仿宋" w:hAnsi="仿宋" w:eastAsia="仿宋"/>
                <w:kern w:val="0"/>
                <w:sz w:val="24"/>
              </w:rPr>
              <w:t>工作单位及职务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7" w:hRule="atLeast"/>
          <w:jc w:val="center"/>
        </w:trPr>
        <w:tc>
          <w:tcPr>
            <w:tcW w:w="1490" w:type="dxa"/>
            <w:vMerge w:val="continue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kern w:val="0"/>
                <w:sz w:val="24"/>
              </w:rPr>
            </w:pPr>
          </w:p>
        </w:tc>
        <w:tc>
          <w:tcPr>
            <w:tcW w:w="1560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kern w:val="0"/>
                <w:sz w:val="24"/>
              </w:rPr>
            </w:pPr>
          </w:p>
        </w:tc>
        <w:tc>
          <w:tcPr>
            <w:tcW w:w="1275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kern w:val="0"/>
                <w:sz w:val="24"/>
              </w:rPr>
            </w:pPr>
          </w:p>
        </w:tc>
        <w:tc>
          <w:tcPr>
            <w:tcW w:w="1053" w:type="dxa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kern w:val="0"/>
                <w:sz w:val="24"/>
              </w:rPr>
            </w:pPr>
          </w:p>
        </w:tc>
        <w:tc>
          <w:tcPr>
            <w:tcW w:w="1275" w:type="dxa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kern w:val="0"/>
                <w:sz w:val="24"/>
              </w:rPr>
            </w:pPr>
          </w:p>
        </w:tc>
        <w:tc>
          <w:tcPr>
            <w:tcW w:w="3619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atLeast"/>
          <w:jc w:val="center"/>
        </w:trPr>
        <w:tc>
          <w:tcPr>
            <w:tcW w:w="1490" w:type="dxa"/>
            <w:vMerge w:val="continue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kern w:val="0"/>
                <w:sz w:val="24"/>
              </w:rPr>
            </w:pPr>
          </w:p>
        </w:tc>
        <w:tc>
          <w:tcPr>
            <w:tcW w:w="1560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kern w:val="0"/>
                <w:sz w:val="24"/>
              </w:rPr>
            </w:pPr>
          </w:p>
        </w:tc>
        <w:tc>
          <w:tcPr>
            <w:tcW w:w="1275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kern w:val="0"/>
                <w:sz w:val="24"/>
              </w:rPr>
            </w:pPr>
          </w:p>
        </w:tc>
        <w:tc>
          <w:tcPr>
            <w:tcW w:w="1053" w:type="dxa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kern w:val="0"/>
                <w:sz w:val="24"/>
              </w:rPr>
            </w:pPr>
          </w:p>
        </w:tc>
        <w:tc>
          <w:tcPr>
            <w:tcW w:w="1275" w:type="dxa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kern w:val="0"/>
                <w:sz w:val="24"/>
              </w:rPr>
            </w:pPr>
          </w:p>
        </w:tc>
        <w:tc>
          <w:tcPr>
            <w:tcW w:w="3619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7" w:hRule="atLeast"/>
          <w:jc w:val="center"/>
        </w:trPr>
        <w:tc>
          <w:tcPr>
            <w:tcW w:w="1490" w:type="dxa"/>
            <w:vMerge w:val="continue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kern w:val="0"/>
                <w:sz w:val="24"/>
              </w:rPr>
            </w:pPr>
          </w:p>
        </w:tc>
        <w:tc>
          <w:tcPr>
            <w:tcW w:w="1560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kern w:val="0"/>
                <w:sz w:val="24"/>
              </w:rPr>
            </w:pPr>
          </w:p>
        </w:tc>
        <w:tc>
          <w:tcPr>
            <w:tcW w:w="1275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kern w:val="0"/>
                <w:sz w:val="24"/>
              </w:rPr>
            </w:pPr>
          </w:p>
        </w:tc>
        <w:tc>
          <w:tcPr>
            <w:tcW w:w="1053" w:type="dxa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kern w:val="0"/>
                <w:sz w:val="24"/>
              </w:rPr>
            </w:pPr>
          </w:p>
        </w:tc>
        <w:tc>
          <w:tcPr>
            <w:tcW w:w="1275" w:type="dxa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kern w:val="0"/>
                <w:sz w:val="24"/>
              </w:rPr>
            </w:pPr>
          </w:p>
        </w:tc>
        <w:tc>
          <w:tcPr>
            <w:tcW w:w="3619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4" w:hRule="atLeast"/>
          <w:jc w:val="center"/>
        </w:trPr>
        <w:tc>
          <w:tcPr>
            <w:tcW w:w="1490" w:type="dxa"/>
            <w:vMerge w:val="continue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kern w:val="0"/>
                <w:sz w:val="24"/>
              </w:rPr>
            </w:pPr>
          </w:p>
        </w:tc>
        <w:tc>
          <w:tcPr>
            <w:tcW w:w="1560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kern w:val="0"/>
                <w:sz w:val="24"/>
              </w:rPr>
            </w:pPr>
          </w:p>
        </w:tc>
        <w:tc>
          <w:tcPr>
            <w:tcW w:w="1275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kern w:val="0"/>
                <w:sz w:val="24"/>
              </w:rPr>
            </w:pPr>
          </w:p>
        </w:tc>
        <w:tc>
          <w:tcPr>
            <w:tcW w:w="1053" w:type="dxa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kern w:val="0"/>
                <w:sz w:val="24"/>
              </w:rPr>
            </w:pPr>
          </w:p>
        </w:tc>
        <w:tc>
          <w:tcPr>
            <w:tcW w:w="1275" w:type="dxa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kern w:val="0"/>
                <w:sz w:val="24"/>
              </w:rPr>
            </w:pPr>
          </w:p>
        </w:tc>
        <w:tc>
          <w:tcPr>
            <w:tcW w:w="3619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4" w:hRule="atLeast"/>
          <w:jc w:val="center"/>
        </w:trPr>
        <w:tc>
          <w:tcPr>
            <w:tcW w:w="1490" w:type="dxa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kern w:val="0"/>
                <w:sz w:val="24"/>
              </w:rPr>
            </w:pPr>
            <w:r>
              <w:rPr>
                <w:rFonts w:hint="eastAsia" w:ascii="仿宋" w:hAnsi="仿宋" w:eastAsia="仿宋"/>
                <w:kern w:val="0"/>
                <w:sz w:val="24"/>
              </w:rPr>
              <w:t>主要学习及工作经历</w:t>
            </w:r>
          </w:p>
        </w:tc>
        <w:tc>
          <w:tcPr>
            <w:tcW w:w="8782" w:type="dxa"/>
            <w:gridSpan w:val="8"/>
            <w:vAlign w:val="center"/>
          </w:tcPr>
          <w:p>
            <w:pPr>
              <w:spacing w:line="400" w:lineRule="exac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9" w:hRule="atLeast"/>
          <w:jc w:val="center"/>
        </w:trPr>
        <w:tc>
          <w:tcPr>
            <w:tcW w:w="1490" w:type="dxa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kern w:val="0"/>
                <w:sz w:val="24"/>
              </w:rPr>
            </w:pPr>
            <w:r>
              <w:rPr>
                <w:rFonts w:hint="eastAsia" w:ascii="仿宋" w:hAnsi="仿宋" w:eastAsia="仿宋"/>
                <w:kern w:val="0"/>
                <w:sz w:val="24"/>
              </w:rPr>
              <w:t>奖惩情况</w:t>
            </w:r>
          </w:p>
        </w:tc>
        <w:tc>
          <w:tcPr>
            <w:tcW w:w="8782" w:type="dxa"/>
            <w:gridSpan w:val="8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4" w:hRule="atLeast"/>
          <w:jc w:val="center"/>
        </w:trPr>
        <w:tc>
          <w:tcPr>
            <w:tcW w:w="1490" w:type="dxa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kern w:val="0"/>
                <w:sz w:val="24"/>
              </w:rPr>
            </w:pPr>
            <w:r>
              <w:rPr>
                <w:rFonts w:hint="eastAsia" w:ascii="仿宋" w:hAnsi="仿宋" w:eastAsia="仿宋"/>
                <w:kern w:val="0"/>
                <w:sz w:val="24"/>
              </w:rPr>
              <w:t>审核意见</w:t>
            </w:r>
          </w:p>
        </w:tc>
        <w:tc>
          <w:tcPr>
            <w:tcW w:w="8782" w:type="dxa"/>
            <w:gridSpan w:val="8"/>
            <w:vAlign w:val="center"/>
          </w:tcPr>
          <w:p>
            <w:pPr>
              <w:tabs>
                <w:tab w:val="left" w:pos="4014"/>
              </w:tabs>
              <w:spacing w:line="400" w:lineRule="exact"/>
              <w:jc w:val="left"/>
              <w:rPr>
                <w:rFonts w:ascii="仿宋" w:hAnsi="仿宋" w:eastAsia="仿宋"/>
                <w:sz w:val="24"/>
              </w:rPr>
            </w:pPr>
          </w:p>
          <w:p>
            <w:pPr>
              <w:tabs>
                <w:tab w:val="left" w:pos="4014"/>
              </w:tabs>
              <w:spacing w:line="400" w:lineRule="exact"/>
              <w:jc w:val="left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 xml:space="preserve">                                                     审核人：     </w:t>
            </w:r>
          </w:p>
          <w:p>
            <w:pPr>
              <w:tabs>
                <w:tab w:val="left" w:pos="4014"/>
              </w:tabs>
              <w:spacing w:line="400" w:lineRule="exact"/>
              <w:jc w:val="left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 xml:space="preserve">                                                        年    月   日                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highlight w:val="none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86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小标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微软雅黑">
    <w:altName w:val="方正黑体_GBK"/>
    <w:panose1 w:val="020B0503020204020204"/>
    <w:charset w:val="86"/>
    <w:family w:val="auto"/>
    <w:pitch w:val="default"/>
    <w:sig w:usb0="00000000" w:usb1="00000000" w:usb2="00000016" w:usb3="00000000" w:csb0="0004001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Noto Sans CJK JP Bold">
    <w:panose1 w:val="020B0800000000000000"/>
    <w:charset w:val="86"/>
    <w:family w:val="auto"/>
    <w:pitch w:val="default"/>
    <w:sig w:usb0="30000003" w:usb1="2BDF3C10" w:usb2="00000016" w:usb3="00000000" w:csb0="602E0107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5"/>
  <w:embedTrueTypeFonts/>
  <w:saveSubsetFonts/>
  <w:bordersDoNotSurroundHeader w:val="false"/>
  <w:bordersDoNotSurroundFooter w:val="false"/>
  <w:documentProtection w:enforcement="0"/>
  <w:defaultTabStop w:val="420"/>
  <w:drawingGridVerticalSpacing w:val="156"/>
  <w:displayHorizontalDrawingGridEvery w:val="1"/>
  <w:displayVerticalDrawingGridEvery w:val="1"/>
  <w:noPunctuationKerning w:val="true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2NiMTBkZWE1Nzg4OWMwZGVlYjAxYjY2NWJmMzcwMGIifQ=="/>
  </w:docVars>
  <w:rsids>
    <w:rsidRoot w:val="172B2B4B"/>
    <w:rsid w:val="005D4603"/>
    <w:rsid w:val="01A12510"/>
    <w:rsid w:val="064424ED"/>
    <w:rsid w:val="07FF5650"/>
    <w:rsid w:val="097F23C2"/>
    <w:rsid w:val="09F01703"/>
    <w:rsid w:val="0A232419"/>
    <w:rsid w:val="0C5F13FA"/>
    <w:rsid w:val="0D0429D6"/>
    <w:rsid w:val="0E0A401C"/>
    <w:rsid w:val="0FFA1CE9"/>
    <w:rsid w:val="11B9077D"/>
    <w:rsid w:val="13854144"/>
    <w:rsid w:val="14F25809"/>
    <w:rsid w:val="172B2B4B"/>
    <w:rsid w:val="19B1098D"/>
    <w:rsid w:val="1A4C59BC"/>
    <w:rsid w:val="1CA8501E"/>
    <w:rsid w:val="1D932B32"/>
    <w:rsid w:val="21CB71C6"/>
    <w:rsid w:val="241F1A4B"/>
    <w:rsid w:val="24A85EE5"/>
    <w:rsid w:val="28E262ED"/>
    <w:rsid w:val="29D11A3A"/>
    <w:rsid w:val="2E5D10CC"/>
    <w:rsid w:val="32856D6E"/>
    <w:rsid w:val="33641229"/>
    <w:rsid w:val="35E11256"/>
    <w:rsid w:val="36CE5205"/>
    <w:rsid w:val="376874F5"/>
    <w:rsid w:val="37C83857"/>
    <w:rsid w:val="388C2274"/>
    <w:rsid w:val="3E772758"/>
    <w:rsid w:val="3F7A2D1A"/>
    <w:rsid w:val="40C77C97"/>
    <w:rsid w:val="49F50EF7"/>
    <w:rsid w:val="4A9B4979"/>
    <w:rsid w:val="4E296E9F"/>
    <w:rsid w:val="4F42646A"/>
    <w:rsid w:val="4F5D5052"/>
    <w:rsid w:val="53BA6F17"/>
    <w:rsid w:val="53E06115"/>
    <w:rsid w:val="573E6A86"/>
    <w:rsid w:val="5955323E"/>
    <w:rsid w:val="5AC33851"/>
    <w:rsid w:val="5ADF1011"/>
    <w:rsid w:val="5B1769FD"/>
    <w:rsid w:val="5BD963A8"/>
    <w:rsid w:val="5CD539FD"/>
    <w:rsid w:val="5D014829"/>
    <w:rsid w:val="5E483371"/>
    <w:rsid w:val="612956DC"/>
    <w:rsid w:val="640D642F"/>
    <w:rsid w:val="6AC07B8D"/>
    <w:rsid w:val="6BAF4A30"/>
    <w:rsid w:val="6C19112C"/>
    <w:rsid w:val="6E2E057B"/>
    <w:rsid w:val="71551BD5"/>
    <w:rsid w:val="7276931C"/>
    <w:rsid w:val="73201944"/>
    <w:rsid w:val="74697639"/>
    <w:rsid w:val="75F94AFB"/>
    <w:rsid w:val="78D358E9"/>
    <w:rsid w:val="79894B12"/>
    <w:rsid w:val="79EA1A55"/>
    <w:rsid w:val="7BF02DB2"/>
    <w:rsid w:val="7F4532BA"/>
    <w:rsid w:val="ABFEA120"/>
    <w:rsid w:val="ACDE8B25"/>
    <w:rsid w:val="BEDB83C7"/>
    <w:rsid w:val="F7DFDC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false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false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true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1789</Words>
  <Characters>1933</Characters>
  <Lines>0</Lines>
  <Paragraphs>0</Paragraphs>
  <TotalTime>26</TotalTime>
  <ScaleCrop>false</ScaleCrop>
  <LinksUpToDate>false</LinksUpToDate>
  <CharactersWithSpaces>2071</CharactersWithSpaces>
  <Application>WPS Office_11.8.2.10386_F1E327BC-269C-435d-A152-05C5408002CA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2024-03-06T22:15:00Z</dcterms:created>
  <dc:creator>Je t'aime Je t'adore</dc:creator>
  <cp:lastModifiedBy>user</cp:lastModifiedBy>
  <dcterms:modified xsi:type="dcterms:W3CDTF">2026-02-13T16:50:51Z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2052-11.8.2.10386</vt:lpwstr>
  </property>
  <property fmtid="{D5CDD505-2E9C-101B-9397-08002B2CF9AE}" pid="3" name="ICV">
    <vt:lpwstr>1450A0749E334096BC25C3CAAD439A85_13</vt:lpwstr>
  </property>
  <property fmtid="{D5CDD505-2E9C-101B-9397-08002B2CF9AE}" pid="4" name="KSOTemplateDocerSaveRecord">
    <vt:lpwstr>eyJoZGlkIjoiYWU2ZGZkYWIxMTE4YTY3NmEyMzBjNDdhOTYyZDk5MTgiLCJ1c2VySWQiOiIxMDc3ODcwOTMwIn0=</vt:lpwstr>
  </property>
</Properties>
</file>