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25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90"/>
        <w:gridCol w:w="1410"/>
        <w:gridCol w:w="4575"/>
        <w:gridCol w:w="5595"/>
      </w:tblGrid>
      <w:tr w14:paraId="35683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2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401D0">
            <w:pPr>
              <w:widowControl/>
              <w:spacing w:line="320" w:lineRule="exac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bidi="ar"/>
              </w:rPr>
              <w:t xml:space="preserve">附件1：                            </w:t>
            </w:r>
            <w:r>
              <w:rPr>
                <w:rStyle w:val="4"/>
                <w:lang w:bidi="ar"/>
              </w:rPr>
              <w:t>招聘岗位信息表</w:t>
            </w:r>
          </w:p>
        </w:tc>
      </w:tr>
      <w:tr w14:paraId="1D628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9BC87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lang w:bidi="ar"/>
              </w:rPr>
              <w:t>公司名称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D3694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03022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lang w:bidi="ar"/>
              </w:rPr>
              <w:t>招聘数量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654C3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lang w:bidi="ar"/>
              </w:rPr>
              <w:t>主要岗位职责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37E0C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lang w:bidi="ar"/>
              </w:rPr>
              <w:t>相关要求</w:t>
            </w:r>
          </w:p>
        </w:tc>
      </w:tr>
      <w:tr w14:paraId="2B069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F2FAC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重庆长江黄金游轮有限公司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3E717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客户主管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FA8D0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4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B7A52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 xml:space="preserve">提供专业讲解与贴心服务，确保行程安全顺畅，并处理突发状况。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负责组织与协调，服务与安全，讲解与引导，晚会主持、应急处理等工作。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01F00">
            <w:pPr>
              <w:widowControl/>
              <w:spacing w:line="28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40周岁及以下，具有本科及以上学历，1年及以上工作经历。</w:t>
            </w:r>
          </w:p>
          <w:p w14:paraId="7E89C157">
            <w:pPr>
              <w:widowControl/>
              <w:spacing w:line="28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具备良好的沟通协调及抗压抗挫能力。</w:t>
            </w:r>
          </w:p>
          <w:p w14:paraId="20002D7E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（3）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具备较好外语沟通能力，持有英语公共四级或其他同等水平以上外语能力证书；语言类、管理类（旅游、酒店等）等相关专业，能承受较强的工作压力，持有导游资格证书优先。</w:t>
            </w:r>
          </w:p>
        </w:tc>
      </w:tr>
      <w:tr w14:paraId="3DF3B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64F75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F6DD6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水手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66C8E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4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72775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 xml:space="preserve">负责游轮靠离泊位、通过船闸时，负责系解缆绳舱面作业，航行中轮流值班。                 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按驾驶员要求安全航行辅助工作，停泊时轮流值护船班等工作。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B293A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年龄50岁及以下，具有高中（中专、中技）以上学历，1年及以上工作经历，熟悉水手工艺，工作认真负责，身体健康、熟悉与之相关的安全管理体系文件。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船舶驾驶、航海技术等相关专业优先。</w:t>
            </w:r>
          </w:p>
        </w:tc>
      </w:tr>
      <w:tr w14:paraId="3946C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A0A2A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CACF0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舵工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6EEDE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4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262A8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航行期间听从指挥精准操舵，稳定船舶航向；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按规定开展航行值班，密切观察水域，留意航行动态等工作。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496B3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年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龄50岁及以下，具有高中（中专、中技）以上学历，2年及以上工作经历，服从船长和大副的工作安排和指令，工作认真负责，身体健康、熟悉与之相关的安全管理体系文件。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船舶驾驶、航海技术等相关专业优先。</w:t>
            </w:r>
          </w:p>
        </w:tc>
      </w:tr>
      <w:tr w14:paraId="3F085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71453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F787D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机工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34F6F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4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30104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负责航行或停泊轮流值主机班、护船班或电机班及责任区的内务管理。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负责轮机相关设备日常检查、维护保养及故障处置等工作。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C8328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45周岁及以下，具有大专及以上学历，轮机类、机械类、电气类、机电类等相关专业优先，1年及以上工作经历。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 xml:space="preserve">熟悉柴油机及其他机电设备操作，熟悉船舶主机、辅机、锅炉、电气设备、轴系、管系等设备的安装布置情况及其用途和操作规程。                                                                              </w:t>
            </w:r>
          </w:p>
        </w:tc>
      </w:tr>
      <w:tr w14:paraId="2E4AC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2503B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FC55D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客户主管   （校招）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8F311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AD956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 xml:space="preserve">提供专业讲解与贴心服务，确保行程安全顺畅，并处理突发状况。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负责组织与协调，服务与安全，讲解与引导，晚会主持、应急处理等工作。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181DD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具有本科及以上学历。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具备良好的沟通协调及抗压抗挫能力。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英语能力公共六级或专业四级，语言类、管理类（旅游、酒店等）等相关专业，能承受较强的工作压力，持有导游资格证书优先。</w:t>
            </w:r>
          </w:p>
        </w:tc>
      </w:tr>
      <w:tr w14:paraId="2F4C5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FDB46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342BA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水手           （校招）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5BC5A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4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54CB5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 xml:space="preserve">负责游轮靠离泊位、通过船闸时，负责系解缆绳舱面作业，航行中轮流值班。                 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按驾驶员要求安全航行辅助工作，停泊时轮流值护船班等工作。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424EF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具有高中（中专、中技）以上学历。熟悉水手工艺，工作认真负责，身体健康、熟悉与之相关的安全管理体系文件。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船舶驾驶、航海技术等相关专业优先。</w:t>
            </w:r>
          </w:p>
        </w:tc>
      </w:tr>
      <w:tr w14:paraId="000A5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E95A2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9C3D3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舵工            （校招）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04DC5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34F91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航行期间听从指挥精准操舵，稳定船舶航向；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按规定开展航行值班，密切观察水域，留意航行动态等工作。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2754F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具有高中（中专、中技）以上学历。服从船长和大副的工作安排和指令，工作认真负责，身体健康、熟悉与之相关的安全管理体系文件。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船舶驾驶、航海技术等相关专业优先。</w:t>
            </w:r>
          </w:p>
        </w:tc>
      </w:tr>
      <w:tr w14:paraId="4C404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442AA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3257B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机工                   （校招）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D4116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4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B9F31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负责航行或停泊轮流值主机班、护船班或电机班及责任区的内务管理。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负责轮机相关设备日常检查、维护保养及故障处置等工作。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E97F4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具有大专及以上学历。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bidi="ar"/>
              </w:rPr>
              <w:t>轮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 xml:space="preserve">机类、机械类、电气类、机电类等相关专业。      </w:t>
            </w:r>
            <w:r>
              <w:rPr>
                <w:rFonts w:hint="eastAsia" w:ascii="方正仿宋_GBK" w:hAnsi="方正仿宋_GBK" w:eastAsia="方正仿宋_GBK" w:cs="方正仿宋_GBK"/>
                <w:color w:val="0000FF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 xml:space="preserve">                                                                           </w:t>
            </w:r>
          </w:p>
        </w:tc>
      </w:tr>
      <w:tr w14:paraId="7FA61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FFAD1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5703A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大副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73027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4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FBD19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统筹驾驶部安全生产工作，落实各项安全管理制度；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负责驾驶部人事相关管理，做好人员排班与日常管理；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牵头船舶修船相关事宜，组织落实检修等各项工作。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A8F47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年龄55周岁及以下，具有高中（中专、中技）以上学历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 xml:space="preserve">                                        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3年及以上相关工作经历，持有有效的内河船舶一类大副及以上适任证书、船员服务簿、内河客船船员特殊培训合格证明。安全记录良好，具有一定的领导和船舶管理能力。</w:t>
            </w:r>
          </w:p>
        </w:tc>
      </w:tr>
      <w:tr w14:paraId="718F4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E44BD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合计</w:t>
            </w:r>
          </w:p>
        </w:tc>
        <w:tc>
          <w:tcPr>
            <w:tcW w:w="115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337ED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22人</w:t>
            </w:r>
          </w:p>
        </w:tc>
      </w:tr>
    </w:tbl>
    <w:p w14:paraId="295F018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A0133F"/>
    <w:rsid w:val="21A0133F"/>
    <w:rsid w:val="2FA32702"/>
    <w:rsid w:val="4E9E6B19"/>
    <w:rsid w:val="787A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ascii="方正小标宋_GBK" w:hAnsi="方正小标宋_GBK" w:eastAsia="方正小标宋_GBK" w:cs="方正小标宋_GBK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7fb7257-dd70-4107-ac30-50ff6906f5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1430</Words>
  <Characters>1517</Characters>
  <Lines>0</Lines>
  <Paragraphs>0</Paragraphs>
  <TotalTime>1</TotalTime>
  <ScaleCrop>false</ScaleCrop>
  <LinksUpToDate>false</LinksUpToDate>
  <CharactersWithSpaces>2014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2026-09-16T03:38:00Z</dcterms:created>
  <dc:creator>0○shǒuミ</dc:creator>
  <cp:lastModifiedBy>51153</cp:lastModifiedBy>
  <dcterms:modified xsi:type="dcterms:W3CDTF">2026-09-18T01:58:02Z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B6F7A560A2054682B80E6A1C6542886E_11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